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F5DF8" w14:textId="77777777" w:rsidR="009D4A33" w:rsidRPr="00243427" w:rsidRDefault="009D4A33" w:rsidP="00413FCE">
      <w:pPr>
        <w:spacing w:after="120"/>
        <w:ind w:left="567" w:hanging="567"/>
        <w:rPr>
          <w:rFonts w:ascii="Arial" w:hAnsi="Arial" w:cs="Arial"/>
          <w:u w:val="single"/>
        </w:rPr>
      </w:pPr>
      <w:r w:rsidRPr="00243427">
        <w:rPr>
          <w:rFonts w:ascii="Arial" w:hAnsi="Arial" w:cs="Arial"/>
          <w:u w:val="single"/>
        </w:rPr>
        <w:t>Monographien:</w:t>
      </w:r>
    </w:p>
    <w:p w14:paraId="0606352C" w14:textId="51E7C64A" w:rsidR="00F064A0" w:rsidRDefault="00F064A0" w:rsidP="00261B09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(7)</w:t>
      </w:r>
      <w:r>
        <w:rPr>
          <w:rFonts w:ascii="Arial" w:hAnsi="Arial" w:cs="Arial"/>
        </w:rPr>
        <w:tab/>
      </w:r>
      <w:r w:rsidRPr="00F064A0">
        <w:rPr>
          <w:rFonts w:ascii="Arial" w:hAnsi="Arial" w:cs="Arial"/>
          <w:i/>
        </w:rPr>
        <w:t>Der ewige Protest. Reformation als Prinzip</w:t>
      </w:r>
      <w:r>
        <w:rPr>
          <w:rFonts w:ascii="Arial" w:hAnsi="Arial" w:cs="Arial"/>
        </w:rPr>
        <w:t>, München 2017</w:t>
      </w:r>
      <w:r w:rsidR="00D06655">
        <w:rPr>
          <w:rFonts w:ascii="Arial" w:hAnsi="Arial" w:cs="Arial"/>
        </w:rPr>
        <w:t xml:space="preserve"> (2. Auflage 2017)</w:t>
      </w:r>
      <w:r>
        <w:rPr>
          <w:rFonts w:ascii="Arial" w:hAnsi="Arial" w:cs="Arial"/>
        </w:rPr>
        <w:t>.</w:t>
      </w:r>
    </w:p>
    <w:p w14:paraId="43AEE0AC" w14:textId="69D6170E" w:rsidR="006E5511" w:rsidRDefault="006E5511" w:rsidP="00261B09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(7a)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Evig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protest</w:t>
      </w:r>
      <w:proofErr w:type="spellEnd"/>
      <w:r>
        <w:rPr>
          <w:rFonts w:ascii="Arial" w:hAnsi="Arial" w:cs="Arial"/>
        </w:rPr>
        <w:t xml:space="preserve">. Reformation </w:t>
      </w:r>
      <w:proofErr w:type="spellStart"/>
      <w:r>
        <w:rPr>
          <w:rFonts w:ascii="Arial" w:hAnsi="Arial" w:cs="Arial"/>
        </w:rPr>
        <w:t>som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princip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Oversat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Sanne</w:t>
      </w:r>
      <w:proofErr w:type="spellEnd"/>
      <w:r>
        <w:rPr>
          <w:rFonts w:ascii="Arial" w:hAnsi="Arial" w:cs="Arial"/>
        </w:rPr>
        <w:t xml:space="preserve"> B. </w:t>
      </w:r>
      <w:proofErr w:type="spellStart"/>
      <w:r>
        <w:rPr>
          <w:rFonts w:ascii="Arial" w:hAnsi="Arial" w:cs="Arial"/>
        </w:rPr>
        <w:t>Th</w:t>
      </w:r>
      <w:r>
        <w:rPr>
          <w:rFonts w:ascii="Arial" w:hAnsi="Arial" w:cs="Arial"/>
        </w:rPr>
        <w:t>ø</w:t>
      </w:r>
      <w:r>
        <w:rPr>
          <w:rFonts w:ascii="Arial" w:hAnsi="Arial" w:cs="Arial"/>
        </w:rPr>
        <w:t>isen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Eksistensen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København</w:t>
      </w:r>
      <w:proofErr w:type="spellEnd"/>
      <w:r>
        <w:rPr>
          <w:rFonts w:ascii="Arial" w:hAnsi="Arial" w:cs="Arial"/>
        </w:rPr>
        <w:t xml:space="preserve"> 2018 (dänische Übersetzung von Der ewige Protest).</w:t>
      </w:r>
    </w:p>
    <w:p w14:paraId="32753116" w14:textId="77777777" w:rsidR="00D06655" w:rsidRDefault="00D06655" w:rsidP="00261B09">
      <w:pPr>
        <w:ind w:left="567" w:hanging="567"/>
        <w:rPr>
          <w:rFonts w:ascii="Arial" w:hAnsi="Arial" w:cs="Arial"/>
        </w:rPr>
      </w:pPr>
    </w:p>
    <w:p w14:paraId="0EB4BF73" w14:textId="62D5784E" w:rsidR="00734C76" w:rsidRDefault="00413FCE" w:rsidP="00261B09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(6</w:t>
      </w:r>
      <w:r w:rsidR="00734C76">
        <w:rPr>
          <w:rFonts w:ascii="Arial" w:hAnsi="Arial" w:cs="Arial"/>
        </w:rPr>
        <w:t>)</w:t>
      </w:r>
      <w:r w:rsidR="00734C76">
        <w:rPr>
          <w:rFonts w:ascii="Arial" w:hAnsi="Arial" w:cs="Arial"/>
        </w:rPr>
        <w:tab/>
      </w:r>
      <w:r w:rsidR="00734C76" w:rsidRPr="00734C76">
        <w:rPr>
          <w:rFonts w:ascii="Arial" w:hAnsi="Arial" w:cs="Arial"/>
          <w:i/>
        </w:rPr>
        <w:t>Die Verzauberung der Welt. Eine Kulturgeschichte des Christentums</w:t>
      </w:r>
      <w:r w:rsidR="002E773F">
        <w:rPr>
          <w:rFonts w:ascii="Arial" w:hAnsi="Arial" w:cs="Arial"/>
        </w:rPr>
        <w:t>, München 2014 (2. und 3. Auflage 2015</w:t>
      </w:r>
      <w:r>
        <w:rPr>
          <w:rFonts w:ascii="Arial" w:hAnsi="Arial" w:cs="Arial"/>
        </w:rPr>
        <w:t>; 4. Auflage 2016</w:t>
      </w:r>
      <w:r w:rsidR="00D06655">
        <w:rPr>
          <w:rFonts w:ascii="Arial" w:hAnsi="Arial" w:cs="Arial"/>
        </w:rPr>
        <w:t>; 5. Auflage 2018</w:t>
      </w:r>
      <w:r w:rsidR="002E773F">
        <w:rPr>
          <w:rFonts w:ascii="Arial" w:hAnsi="Arial" w:cs="Arial"/>
        </w:rPr>
        <w:t>).</w:t>
      </w:r>
    </w:p>
    <w:p w14:paraId="472155C6" w14:textId="77777777" w:rsidR="00FC6F6F" w:rsidRDefault="00413FCE" w:rsidP="00261B09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(6a)</w:t>
      </w:r>
      <w:r>
        <w:rPr>
          <w:rFonts w:ascii="Arial" w:hAnsi="Arial" w:cs="Arial"/>
        </w:rPr>
        <w:tab/>
      </w:r>
      <w:r w:rsidR="00FC6F6F">
        <w:rPr>
          <w:rFonts w:ascii="Arial" w:hAnsi="Arial" w:cs="Arial"/>
        </w:rPr>
        <w:t>als Lizenzausgabe: Bundeszentrale für politische Bildung, Bonn 2015.</w:t>
      </w:r>
    </w:p>
    <w:p w14:paraId="64E47334" w14:textId="77777777" w:rsidR="00FC6F6F" w:rsidRDefault="00413FCE" w:rsidP="00261B09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(6b)</w:t>
      </w:r>
      <w:r>
        <w:rPr>
          <w:rFonts w:ascii="Arial" w:hAnsi="Arial" w:cs="Arial"/>
        </w:rPr>
        <w:tab/>
      </w:r>
      <w:r w:rsidR="00FC6F6F">
        <w:rPr>
          <w:rFonts w:ascii="Arial" w:hAnsi="Arial" w:cs="Arial"/>
        </w:rPr>
        <w:t>als Lizenzausgabe: Wissenschaftliche Buchgesellschaft, Darmstadt 2015.</w:t>
      </w:r>
    </w:p>
    <w:p w14:paraId="42051566" w14:textId="77777777" w:rsidR="00261B09" w:rsidRDefault="00261B09" w:rsidP="00261B09">
      <w:pPr>
        <w:ind w:left="567" w:hanging="567"/>
        <w:rPr>
          <w:rFonts w:ascii="Arial" w:hAnsi="Arial" w:cs="Arial"/>
        </w:rPr>
      </w:pPr>
    </w:p>
    <w:p w14:paraId="2B248FC6" w14:textId="77777777" w:rsidR="009D4A33" w:rsidRPr="009D4A33" w:rsidRDefault="00413FCE" w:rsidP="00261B09">
      <w:pPr>
        <w:ind w:left="567" w:hanging="567"/>
        <w:rPr>
          <w:rFonts w:ascii="Arial" w:hAnsi="Arial" w:cs="Arial"/>
          <w:lang w:val="it-IT"/>
        </w:rPr>
      </w:pPr>
      <w:r>
        <w:rPr>
          <w:rFonts w:ascii="Arial" w:hAnsi="Arial" w:cs="Arial"/>
        </w:rPr>
        <w:t>(5</w:t>
      </w:r>
      <w:r w:rsidR="009D4A33" w:rsidRPr="00243427">
        <w:rPr>
          <w:rFonts w:ascii="Arial" w:hAnsi="Arial" w:cs="Arial"/>
        </w:rPr>
        <w:t>)</w:t>
      </w:r>
      <w:r w:rsidR="009D4A33" w:rsidRPr="00243427">
        <w:rPr>
          <w:rFonts w:ascii="Arial" w:hAnsi="Arial" w:cs="Arial"/>
          <w:i/>
        </w:rPr>
        <w:tab/>
        <w:t xml:space="preserve">Zwischen Entzauberung und </w:t>
      </w:r>
      <w:proofErr w:type="spellStart"/>
      <w:r w:rsidR="009D4A33" w:rsidRPr="00243427">
        <w:rPr>
          <w:rFonts w:ascii="Arial" w:hAnsi="Arial" w:cs="Arial"/>
          <w:i/>
        </w:rPr>
        <w:t>Remythisierung</w:t>
      </w:r>
      <w:proofErr w:type="spellEnd"/>
      <w:r w:rsidR="009D4A33" w:rsidRPr="00243427">
        <w:rPr>
          <w:rFonts w:ascii="Arial" w:hAnsi="Arial" w:cs="Arial"/>
          <w:i/>
        </w:rPr>
        <w:t>. Zum Verhältnis von Bibel und Dogma.</w:t>
      </w:r>
      <w:r w:rsidR="009D4A33" w:rsidRPr="00243427">
        <w:rPr>
          <w:rFonts w:ascii="Arial" w:hAnsi="Arial" w:cs="Arial"/>
        </w:rPr>
        <w:t xml:space="preserve"> </w:t>
      </w:r>
      <w:r w:rsidR="009D4A33" w:rsidRPr="009D4A33">
        <w:rPr>
          <w:rFonts w:ascii="Arial" w:hAnsi="Arial" w:cs="Arial"/>
          <w:lang w:val="it-IT"/>
        </w:rPr>
        <w:t>Leipzig 2008 (</w:t>
      </w:r>
      <w:proofErr w:type="spellStart"/>
      <w:r w:rsidR="009D4A33" w:rsidRPr="009D4A33">
        <w:rPr>
          <w:rFonts w:ascii="Arial" w:hAnsi="Arial" w:cs="Arial"/>
          <w:lang w:val="it-IT"/>
        </w:rPr>
        <w:t>ThLZ.F</w:t>
      </w:r>
      <w:proofErr w:type="spellEnd"/>
      <w:r w:rsidR="009D4A33" w:rsidRPr="009D4A33">
        <w:rPr>
          <w:rFonts w:ascii="Arial" w:hAnsi="Arial" w:cs="Arial"/>
          <w:lang w:val="it-IT"/>
        </w:rPr>
        <w:t xml:space="preserve"> 21).</w:t>
      </w:r>
    </w:p>
    <w:p w14:paraId="5812C983" w14:textId="77777777" w:rsidR="00261B09" w:rsidRDefault="00261B09" w:rsidP="00261B09">
      <w:pPr>
        <w:ind w:left="567" w:hanging="567"/>
        <w:rPr>
          <w:rFonts w:ascii="Arial" w:hAnsi="Arial" w:cs="Arial"/>
        </w:rPr>
      </w:pPr>
    </w:p>
    <w:p w14:paraId="34AC5867" w14:textId="77777777" w:rsidR="009D4A33" w:rsidRDefault="009D4A33" w:rsidP="00261B09">
      <w:pPr>
        <w:ind w:left="567" w:hanging="567"/>
        <w:rPr>
          <w:rFonts w:ascii="Arial" w:hAnsi="Arial" w:cs="Arial"/>
        </w:rPr>
      </w:pPr>
      <w:r w:rsidRPr="00243427">
        <w:rPr>
          <w:rFonts w:ascii="Arial" w:hAnsi="Arial" w:cs="Arial"/>
        </w:rPr>
        <w:t>(4)</w:t>
      </w:r>
      <w:r w:rsidRPr="00243427">
        <w:rPr>
          <w:rFonts w:ascii="Arial" w:hAnsi="Arial" w:cs="Arial"/>
          <w:i/>
        </w:rPr>
        <w:tab/>
        <w:t>Religion als Lebensdeutung. Theologische Hermeneutik heute</w:t>
      </w:r>
      <w:r w:rsidRPr="00243427">
        <w:rPr>
          <w:rFonts w:ascii="Arial" w:hAnsi="Arial" w:cs="Arial"/>
        </w:rPr>
        <w:t xml:space="preserve">. </w:t>
      </w:r>
      <w:r w:rsidR="00ED57F7">
        <w:rPr>
          <w:rFonts w:ascii="Arial" w:hAnsi="Arial" w:cs="Arial"/>
        </w:rPr>
        <w:t>Darmstadt 2005 (Wissen</w:t>
      </w:r>
      <w:r w:rsidRPr="00243427">
        <w:rPr>
          <w:rFonts w:ascii="Arial" w:hAnsi="Arial" w:cs="Arial"/>
        </w:rPr>
        <w:t>schaftliche Buchgesellschaft).</w:t>
      </w:r>
    </w:p>
    <w:p w14:paraId="52C8271B" w14:textId="553F70D7" w:rsidR="00413FCE" w:rsidRDefault="00413FCE" w:rsidP="00261B09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  <w:lang w:val="it-IT"/>
        </w:rPr>
        <w:t>(4a</w:t>
      </w:r>
      <w:r w:rsidRPr="00FC6F6F">
        <w:rPr>
          <w:rFonts w:ascii="Arial" w:hAnsi="Arial" w:cs="Arial"/>
          <w:lang w:val="it-IT"/>
        </w:rPr>
        <w:t>)</w:t>
      </w:r>
      <w:r w:rsidRPr="00FC6F6F">
        <w:rPr>
          <w:rFonts w:ascii="Arial" w:hAnsi="Arial" w:cs="Arial"/>
          <w:lang w:val="it-IT"/>
        </w:rPr>
        <w:tab/>
      </w:r>
      <w:proofErr w:type="spellStart"/>
      <w:r w:rsidRPr="00FC6F6F">
        <w:rPr>
          <w:rFonts w:ascii="Arial" w:hAnsi="Arial" w:cs="Arial"/>
          <w:i/>
          <w:lang w:val="it-IT"/>
        </w:rPr>
        <w:t>Religião</w:t>
      </w:r>
      <w:proofErr w:type="spellEnd"/>
      <w:r w:rsidRPr="00FC6F6F">
        <w:rPr>
          <w:rFonts w:ascii="Arial" w:hAnsi="Arial" w:cs="Arial"/>
          <w:i/>
          <w:lang w:val="it-IT"/>
        </w:rPr>
        <w:t xml:space="preserve"> </w:t>
      </w:r>
      <w:proofErr w:type="spellStart"/>
      <w:r w:rsidRPr="00FC6F6F">
        <w:rPr>
          <w:rFonts w:ascii="Arial" w:hAnsi="Arial" w:cs="Arial"/>
          <w:i/>
          <w:lang w:val="it-IT"/>
        </w:rPr>
        <w:t>como</w:t>
      </w:r>
      <w:proofErr w:type="spellEnd"/>
      <w:r w:rsidRPr="00FC6F6F">
        <w:rPr>
          <w:rFonts w:ascii="Arial" w:hAnsi="Arial" w:cs="Arial"/>
          <w:i/>
          <w:lang w:val="it-IT"/>
        </w:rPr>
        <w:t xml:space="preserve"> </w:t>
      </w:r>
      <w:proofErr w:type="spellStart"/>
      <w:r w:rsidRPr="00FC6F6F">
        <w:rPr>
          <w:rFonts w:ascii="Arial" w:hAnsi="Arial" w:cs="Arial"/>
          <w:i/>
          <w:lang w:val="it-IT"/>
        </w:rPr>
        <w:t>interpretação</w:t>
      </w:r>
      <w:proofErr w:type="spellEnd"/>
      <w:r w:rsidRPr="00FC6F6F">
        <w:rPr>
          <w:rFonts w:ascii="Arial" w:hAnsi="Arial" w:cs="Arial"/>
          <w:i/>
          <w:lang w:val="it-IT"/>
        </w:rPr>
        <w:t xml:space="preserve"> da </w:t>
      </w:r>
      <w:proofErr w:type="spellStart"/>
      <w:r w:rsidRPr="00FC6F6F">
        <w:rPr>
          <w:rFonts w:ascii="Arial" w:hAnsi="Arial" w:cs="Arial"/>
          <w:i/>
          <w:lang w:val="it-IT"/>
        </w:rPr>
        <w:t>vida</w:t>
      </w:r>
      <w:proofErr w:type="spellEnd"/>
      <w:r w:rsidRPr="00FC6F6F">
        <w:rPr>
          <w:rFonts w:ascii="Arial" w:hAnsi="Arial" w:cs="Arial"/>
          <w:lang w:val="it-IT"/>
        </w:rPr>
        <w:t xml:space="preserve">. </w:t>
      </w:r>
      <w:proofErr w:type="spellStart"/>
      <w:r>
        <w:rPr>
          <w:rFonts w:ascii="Arial" w:hAnsi="Arial" w:cs="Arial"/>
        </w:rPr>
        <w:t>Tradu</w:t>
      </w:r>
      <w:r w:rsidRPr="00243427">
        <w:rPr>
          <w:rFonts w:ascii="Arial" w:hAnsi="Arial" w:cs="Arial"/>
        </w:rPr>
        <w:t>ç</w:t>
      </w:r>
      <w:r>
        <w:rPr>
          <w:rFonts w:ascii="Arial" w:hAnsi="Arial" w:cs="Arial"/>
        </w:rPr>
        <w:t>ão</w:t>
      </w:r>
      <w:proofErr w:type="spellEnd"/>
      <w:r>
        <w:rPr>
          <w:rFonts w:ascii="Arial" w:hAnsi="Arial" w:cs="Arial"/>
        </w:rPr>
        <w:t xml:space="preserve"> Alfred J. Keller. </w:t>
      </w:r>
      <w:proofErr w:type="spellStart"/>
      <w:r>
        <w:rPr>
          <w:rFonts w:ascii="Arial" w:hAnsi="Arial" w:cs="Arial"/>
        </w:rPr>
        <w:t>Edi</w:t>
      </w:r>
      <w:r w:rsidRPr="00243427">
        <w:rPr>
          <w:rFonts w:ascii="Arial" w:hAnsi="Arial" w:cs="Arial"/>
        </w:rPr>
        <w:t>ç</w:t>
      </w:r>
      <w:r>
        <w:rPr>
          <w:rFonts w:ascii="Arial" w:hAnsi="Arial" w:cs="Arial"/>
        </w:rPr>
        <w:t>ões</w:t>
      </w:r>
      <w:proofErr w:type="spellEnd"/>
      <w:r>
        <w:rPr>
          <w:rFonts w:ascii="Arial" w:hAnsi="Arial" w:cs="Arial"/>
        </w:rPr>
        <w:t xml:space="preserve"> Loyola, São Paolo 2009 (brasilianische Übersetzung von Religion als </w:t>
      </w:r>
      <w:proofErr w:type="spellStart"/>
      <w:r>
        <w:rPr>
          <w:rFonts w:ascii="Arial" w:hAnsi="Arial" w:cs="Arial"/>
        </w:rPr>
        <w:t>Le</w:t>
      </w:r>
      <w:r w:rsidR="005F07BE">
        <w:rPr>
          <w:rFonts w:ascii="Arial" w:hAnsi="Arial" w:cs="Arial"/>
        </w:rPr>
        <w:softHyphen/>
      </w:r>
      <w:r>
        <w:rPr>
          <w:rFonts w:ascii="Arial" w:hAnsi="Arial" w:cs="Arial"/>
        </w:rPr>
        <w:t>bensdeutung</w:t>
      </w:r>
      <w:proofErr w:type="spellEnd"/>
      <w:r>
        <w:rPr>
          <w:rFonts w:ascii="Arial" w:hAnsi="Arial" w:cs="Arial"/>
        </w:rPr>
        <w:t>)</w:t>
      </w:r>
      <w:r w:rsidR="006E5511">
        <w:rPr>
          <w:rFonts w:ascii="Arial" w:hAnsi="Arial" w:cs="Arial"/>
        </w:rPr>
        <w:t>.</w:t>
      </w:r>
    </w:p>
    <w:p w14:paraId="63C99029" w14:textId="77777777" w:rsidR="00261B09" w:rsidRDefault="00261B09" w:rsidP="00261B09">
      <w:pPr>
        <w:ind w:left="567" w:hanging="567"/>
        <w:rPr>
          <w:rFonts w:ascii="Arial" w:hAnsi="Arial" w:cs="Arial"/>
        </w:rPr>
      </w:pPr>
    </w:p>
    <w:p w14:paraId="63911FC8" w14:textId="77777777" w:rsidR="009D4A33" w:rsidRPr="00243427" w:rsidRDefault="009D4A33" w:rsidP="00261B09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243427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Pr="00243427">
        <w:rPr>
          <w:rFonts w:ascii="Arial" w:hAnsi="Arial" w:cs="Arial"/>
          <w:i/>
        </w:rPr>
        <w:t xml:space="preserve">Gott und das Glück. Das Schicksal des guten Lebens im Christentum. </w:t>
      </w:r>
      <w:r w:rsidRPr="00243427">
        <w:rPr>
          <w:rFonts w:ascii="Arial" w:hAnsi="Arial" w:cs="Arial"/>
        </w:rPr>
        <w:t>Gütersloh 2004.</w:t>
      </w:r>
    </w:p>
    <w:p w14:paraId="517D27DA" w14:textId="77777777" w:rsidR="009D4A33" w:rsidRDefault="00413FCE" w:rsidP="00261B09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(3a)</w:t>
      </w:r>
      <w:r>
        <w:rPr>
          <w:rFonts w:ascii="Arial" w:hAnsi="Arial" w:cs="Arial"/>
        </w:rPr>
        <w:tab/>
      </w:r>
      <w:r w:rsidR="009D4A33" w:rsidRPr="00243427">
        <w:rPr>
          <w:rFonts w:ascii="Arial" w:hAnsi="Arial" w:cs="Arial"/>
        </w:rPr>
        <w:t>als Lizenzausgabe: Wissenschaftliche Buchgesellschaft, Darmstadt 2004.</w:t>
      </w:r>
    </w:p>
    <w:p w14:paraId="496EBB20" w14:textId="29F9ECE9" w:rsidR="00413FCE" w:rsidRDefault="00413FCE" w:rsidP="00261B09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  <w:lang w:val="it-IT"/>
        </w:rPr>
        <w:t>(3b</w:t>
      </w:r>
      <w:r w:rsidRPr="00243427">
        <w:rPr>
          <w:rFonts w:ascii="Arial" w:hAnsi="Arial" w:cs="Arial"/>
          <w:lang w:val="it-IT"/>
        </w:rPr>
        <w:t>)</w:t>
      </w:r>
      <w:r>
        <w:rPr>
          <w:rFonts w:ascii="Arial" w:hAnsi="Arial" w:cs="Arial"/>
          <w:lang w:val="it-IT"/>
        </w:rPr>
        <w:tab/>
      </w:r>
      <w:r w:rsidRPr="00243427">
        <w:rPr>
          <w:rFonts w:ascii="Arial" w:hAnsi="Arial" w:cs="Arial"/>
          <w:i/>
          <w:lang w:val="it-IT"/>
        </w:rPr>
        <w:t>Dio e la felicità. La sorte della vita buona nel cristianesimo</w:t>
      </w:r>
      <w:r w:rsidRPr="00243427">
        <w:rPr>
          <w:rFonts w:ascii="Arial" w:hAnsi="Arial" w:cs="Arial"/>
          <w:lang w:val="it-IT"/>
        </w:rPr>
        <w:t xml:space="preserve">. </w:t>
      </w:r>
      <w:proofErr w:type="spellStart"/>
      <w:r w:rsidRPr="009D4A33">
        <w:rPr>
          <w:rFonts w:ascii="Arial" w:hAnsi="Arial" w:cs="Arial"/>
        </w:rPr>
        <w:t>Queriniana</w:t>
      </w:r>
      <w:proofErr w:type="spellEnd"/>
      <w:r w:rsidRPr="009D4A33">
        <w:rPr>
          <w:rFonts w:ascii="Arial" w:hAnsi="Arial" w:cs="Arial"/>
        </w:rPr>
        <w:t>, Brescia 2006 (italienische Übersetzung von Gott und das Glück)</w:t>
      </w:r>
      <w:r w:rsidR="00261B09">
        <w:rPr>
          <w:rFonts w:ascii="Arial" w:hAnsi="Arial" w:cs="Arial"/>
        </w:rPr>
        <w:t>.</w:t>
      </w:r>
    </w:p>
    <w:p w14:paraId="492EF857" w14:textId="77777777" w:rsidR="00261B09" w:rsidRPr="00243427" w:rsidRDefault="00261B09" w:rsidP="00261B09">
      <w:pPr>
        <w:ind w:left="567" w:hanging="567"/>
        <w:rPr>
          <w:rFonts w:ascii="Arial" w:hAnsi="Arial" w:cs="Arial"/>
        </w:rPr>
      </w:pPr>
    </w:p>
    <w:p w14:paraId="380D87CD" w14:textId="0BA16D92" w:rsidR="009D4A33" w:rsidRDefault="009D4A33" w:rsidP="00261B09">
      <w:pPr>
        <w:ind w:left="567" w:hanging="567"/>
        <w:rPr>
          <w:rFonts w:ascii="Arial" w:hAnsi="Arial" w:cs="Arial"/>
        </w:rPr>
      </w:pPr>
      <w:r w:rsidRPr="009D4A33">
        <w:rPr>
          <w:rFonts w:ascii="Arial" w:hAnsi="Arial" w:cs="Arial"/>
        </w:rPr>
        <w:t>(2)</w:t>
      </w:r>
      <w:r w:rsidRPr="009D4A33">
        <w:rPr>
          <w:rFonts w:ascii="Arial" w:hAnsi="Arial" w:cs="Arial"/>
          <w:i/>
        </w:rPr>
        <w:tab/>
        <w:t xml:space="preserve">Prinzip und Methode. </w:t>
      </w:r>
      <w:r w:rsidRPr="00243427">
        <w:rPr>
          <w:rFonts w:ascii="Arial" w:hAnsi="Arial" w:cs="Arial"/>
          <w:i/>
        </w:rPr>
        <w:t>Die Transformation des protestantischen Schriftprin</w:t>
      </w:r>
      <w:r w:rsidR="005F07BE">
        <w:rPr>
          <w:rFonts w:ascii="Arial" w:hAnsi="Arial" w:cs="Arial"/>
          <w:i/>
        </w:rPr>
        <w:softHyphen/>
      </w:r>
      <w:r w:rsidRPr="00243427">
        <w:rPr>
          <w:rFonts w:ascii="Arial" w:hAnsi="Arial" w:cs="Arial"/>
          <w:i/>
        </w:rPr>
        <w:t>zips durch die historisch-kritische Methode von Schleiermacher bis zur Ge</w:t>
      </w:r>
      <w:r w:rsidR="005F07BE">
        <w:rPr>
          <w:rFonts w:ascii="Arial" w:hAnsi="Arial" w:cs="Arial"/>
          <w:i/>
        </w:rPr>
        <w:softHyphen/>
      </w:r>
      <w:r w:rsidRPr="00243427">
        <w:rPr>
          <w:rFonts w:ascii="Arial" w:hAnsi="Arial" w:cs="Arial"/>
          <w:i/>
        </w:rPr>
        <w:t xml:space="preserve">genwart. </w:t>
      </w:r>
      <w:r w:rsidRPr="00243427">
        <w:rPr>
          <w:rFonts w:ascii="Arial" w:hAnsi="Arial" w:cs="Arial"/>
        </w:rPr>
        <w:t>Tübingen 2004 (</w:t>
      </w:r>
      <w:proofErr w:type="spellStart"/>
      <w:r w:rsidRPr="00243427">
        <w:rPr>
          <w:rFonts w:ascii="Arial" w:hAnsi="Arial" w:cs="Arial"/>
        </w:rPr>
        <w:t>HUTh</w:t>
      </w:r>
      <w:proofErr w:type="spellEnd"/>
      <w:r w:rsidRPr="00243427">
        <w:rPr>
          <w:rFonts w:ascii="Arial" w:hAnsi="Arial" w:cs="Arial"/>
        </w:rPr>
        <w:t xml:space="preserve"> 46)</w:t>
      </w:r>
      <w:r w:rsidRPr="00243427">
        <w:rPr>
          <w:rFonts w:ascii="Arial" w:hAnsi="Arial" w:cs="Arial"/>
          <w:i/>
        </w:rPr>
        <w:t xml:space="preserve"> </w:t>
      </w:r>
      <w:r w:rsidRPr="00243427">
        <w:rPr>
          <w:rFonts w:ascii="Arial" w:hAnsi="Arial" w:cs="Arial"/>
        </w:rPr>
        <w:t>(= Univ. Habilitationsschrift Mainz 2002).</w:t>
      </w:r>
    </w:p>
    <w:p w14:paraId="4AF51F0E" w14:textId="77777777" w:rsidR="00261B09" w:rsidRPr="00261B09" w:rsidRDefault="00261B09" w:rsidP="00261B09">
      <w:pPr>
        <w:ind w:left="567" w:hanging="567"/>
        <w:rPr>
          <w:rFonts w:ascii="Arial" w:hAnsi="Arial" w:cs="Arial"/>
          <w:i/>
        </w:rPr>
      </w:pPr>
    </w:p>
    <w:p w14:paraId="7A1FA0C1" w14:textId="77777777" w:rsidR="009D4A33" w:rsidRPr="00243427" w:rsidRDefault="009D4A33" w:rsidP="00261B09">
      <w:pPr>
        <w:ind w:left="567" w:hanging="567"/>
        <w:rPr>
          <w:rFonts w:ascii="Arial" w:hAnsi="Arial" w:cs="Arial"/>
        </w:rPr>
      </w:pPr>
      <w:r w:rsidRPr="00243427">
        <w:rPr>
          <w:rFonts w:ascii="Arial" w:hAnsi="Arial" w:cs="Arial"/>
        </w:rPr>
        <w:t>(1)</w:t>
      </w:r>
      <w:r w:rsidRPr="00243427">
        <w:rPr>
          <w:rFonts w:ascii="Arial" w:hAnsi="Arial" w:cs="Arial"/>
          <w:i/>
        </w:rPr>
        <w:tab/>
        <w:t xml:space="preserve">Die Erlösungslehre </w:t>
      </w:r>
      <w:proofErr w:type="spellStart"/>
      <w:r w:rsidRPr="00243427">
        <w:rPr>
          <w:rFonts w:ascii="Arial" w:hAnsi="Arial" w:cs="Arial"/>
          <w:i/>
        </w:rPr>
        <w:t>Marsilio</w:t>
      </w:r>
      <w:proofErr w:type="spellEnd"/>
      <w:r w:rsidRPr="00243427">
        <w:rPr>
          <w:rFonts w:ascii="Arial" w:hAnsi="Arial" w:cs="Arial"/>
          <w:i/>
        </w:rPr>
        <w:t xml:space="preserve"> </w:t>
      </w:r>
      <w:proofErr w:type="spellStart"/>
      <w:r w:rsidRPr="00243427">
        <w:rPr>
          <w:rFonts w:ascii="Arial" w:hAnsi="Arial" w:cs="Arial"/>
          <w:i/>
        </w:rPr>
        <w:t>Ficinos</w:t>
      </w:r>
      <w:proofErr w:type="spellEnd"/>
      <w:r w:rsidRPr="00243427">
        <w:rPr>
          <w:rFonts w:ascii="Arial" w:hAnsi="Arial" w:cs="Arial"/>
          <w:i/>
        </w:rPr>
        <w:t>. Theologiegeschichtliche Aspekte des Re</w:t>
      </w:r>
      <w:r w:rsidR="00413FCE">
        <w:rPr>
          <w:rFonts w:ascii="Arial" w:hAnsi="Arial" w:cs="Arial"/>
          <w:i/>
        </w:rPr>
        <w:t>nais</w:t>
      </w:r>
      <w:r w:rsidR="005F07BE">
        <w:rPr>
          <w:rFonts w:ascii="Arial" w:hAnsi="Arial" w:cs="Arial"/>
          <w:i/>
        </w:rPr>
        <w:softHyphen/>
      </w:r>
      <w:r w:rsidR="00413FCE">
        <w:rPr>
          <w:rFonts w:ascii="Arial" w:hAnsi="Arial" w:cs="Arial"/>
          <w:i/>
        </w:rPr>
        <w:t>sance</w:t>
      </w:r>
      <w:r w:rsidRPr="00243427">
        <w:rPr>
          <w:rFonts w:ascii="Arial" w:hAnsi="Arial" w:cs="Arial"/>
          <w:i/>
        </w:rPr>
        <w:t>platonismus</w:t>
      </w:r>
      <w:r>
        <w:rPr>
          <w:rFonts w:ascii="Arial" w:hAnsi="Arial" w:cs="Arial"/>
        </w:rPr>
        <w:t>. Berlin/</w:t>
      </w:r>
      <w:r w:rsidRPr="00243427">
        <w:rPr>
          <w:rFonts w:ascii="Arial" w:hAnsi="Arial" w:cs="Arial"/>
        </w:rPr>
        <w:t xml:space="preserve">New York 1998 (AKG 69) (=Univ. </w:t>
      </w:r>
      <w:proofErr w:type="spellStart"/>
      <w:r w:rsidRPr="00243427">
        <w:rPr>
          <w:rFonts w:ascii="Arial" w:hAnsi="Arial" w:cs="Arial"/>
        </w:rPr>
        <w:t>Diss</w:t>
      </w:r>
      <w:proofErr w:type="spellEnd"/>
      <w:r w:rsidRPr="00243427">
        <w:rPr>
          <w:rFonts w:ascii="Arial" w:hAnsi="Arial" w:cs="Arial"/>
        </w:rPr>
        <w:t>. München 1996).</w:t>
      </w:r>
    </w:p>
    <w:p w14:paraId="2A6711C9" w14:textId="77777777" w:rsidR="009D4A33" w:rsidRDefault="009D4A33" w:rsidP="009D4A33">
      <w:pPr>
        <w:spacing w:after="120"/>
        <w:rPr>
          <w:rFonts w:ascii="Arial" w:hAnsi="Arial" w:cs="Arial"/>
        </w:rPr>
      </w:pPr>
    </w:p>
    <w:p w14:paraId="4F2227A8" w14:textId="77777777" w:rsidR="009D4A33" w:rsidRPr="007322DA" w:rsidRDefault="009D4A33" w:rsidP="009D4A33">
      <w:pPr>
        <w:spacing w:after="120"/>
        <w:rPr>
          <w:rFonts w:ascii="Arial" w:hAnsi="Arial" w:cs="Arial"/>
          <w:u w:val="single"/>
        </w:rPr>
      </w:pPr>
      <w:r w:rsidRPr="007322DA">
        <w:rPr>
          <w:rFonts w:ascii="Arial" w:hAnsi="Arial" w:cs="Arial"/>
          <w:u w:val="single"/>
        </w:rPr>
        <w:t>Herausgeber:</w:t>
      </w:r>
    </w:p>
    <w:p w14:paraId="6C58377D" w14:textId="77777777" w:rsidR="0010528F" w:rsidRPr="0010528F" w:rsidRDefault="0010528F" w:rsidP="009D4A33">
      <w:pPr>
        <w:spacing w:after="120"/>
        <w:ind w:left="336" w:hanging="336"/>
        <w:rPr>
          <w:rFonts w:ascii="Arial" w:hAnsi="Arial" w:cs="Arial"/>
        </w:rPr>
      </w:pPr>
      <w:r>
        <w:rPr>
          <w:rFonts w:ascii="Arial" w:hAnsi="Arial" w:cs="Arial"/>
        </w:rPr>
        <w:t>(5)</w:t>
      </w:r>
      <w:r>
        <w:rPr>
          <w:rFonts w:ascii="Arial" w:hAnsi="Arial" w:cs="Arial"/>
        </w:rPr>
        <w:tab/>
      </w:r>
      <w:r w:rsidRPr="0010528F">
        <w:rPr>
          <w:rFonts w:ascii="Arial" w:hAnsi="Arial" w:cs="Arial"/>
          <w:smallCaps/>
        </w:rPr>
        <w:t>Cornelia Richter/Bernhard Dressler/Jörg Lauster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 xml:space="preserve">Dogmatik im Diskurs. Mit Dietrich Korsch im Gespräch, </w:t>
      </w:r>
      <w:r>
        <w:rPr>
          <w:rFonts w:ascii="Arial" w:hAnsi="Arial" w:cs="Arial"/>
        </w:rPr>
        <w:t>Leipzig 2014.</w:t>
      </w:r>
    </w:p>
    <w:p w14:paraId="0F559FFD" w14:textId="77777777" w:rsidR="00291368" w:rsidRDefault="0010528F" w:rsidP="009D4A33">
      <w:pPr>
        <w:spacing w:after="120"/>
        <w:ind w:left="336" w:hanging="336"/>
        <w:rPr>
          <w:rFonts w:ascii="Arial" w:hAnsi="Arial" w:cs="Arial"/>
        </w:rPr>
      </w:pPr>
      <w:r>
        <w:rPr>
          <w:rFonts w:ascii="Arial" w:hAnsi="Arial" w:cs="Arial"/>
        </w:rPr>
        <w:t>(4</w:t>
      </w:r>
      <w:r w:rsidR="009B2CF4">
        <w:rPr>
          <w:rFonts w:ascii="Arial" w:hAnsi="Arial" w:cs="Arial"/>
        </w:rPr>
        <w:t>)</w:t>
      </w:r>
      <w:r w:rsidR="009B2CF4">
        <w:rPr>
          <w:rFonts w:ascii="Arial" w:hAnsi="Arial" w:cs="Arial"/>
        </w:rPr>
        <w:tab/>
      </w:r>
      <w:r w:rsidR="00291368" w:rsidRPr="0029514F">
        <w:rPr>
          <w:rFonts w:ascii="Arial" w:hAnsi="Arial" w:cs="Arial"/>
          <w:smallCaps/>
        </w:rPr>
        <w:t xml:space="preserve">Jörg Lauster/Peter </w:t>
      </w:r>
      <w:proofErr w:type="spellStart"/>
      <w:r w:rsidR="00291368" w:rsidRPr="0029514F">
        <w:rPr>
          <w:rFonts w:ascii="Arial" w:hAnsi="Arial" w:cs="Arial"/>
          <w:smallCaps/>
        </w:rPr>
        <w:t>Schüz</w:t>
      </w:r>
      <w:proofErr w:type="spellEnd"/>
      <w:r w:rsidR="00291368" w:rsidRPr="0029514F">
        <w:rPr>
          <w:rFonts w:ascii="Arial" w:hAnsi="Arial" w:cs="Arial"/>
          <w:smallCaps/>
        </w:rPr>
        <w:t>/Roderich Barth/Christian Danz</w:t>
      </w:r>
      <w:r w:rsidR="00291368">
        <w:rPr>
          <w:rFonts w:ascii="Arial" w:hAnsi="Arial" w:cs="Arial"/>
        </w:rPr>
        <w:t xml:space="preserve">, </w:t>
      </w:r>
      <w:r w:rsidR="00291368" w:rsidRPr="0029514F">
        <w:rPr>
          <w:rFonts w:ascii="Arial" w:hAnsi="Arial" w:cs="Arial"/>
          <w:i/>
        </w:rPr>
        <w:t>Rudolf Otto. Theolo</w:t>
      </w:r>
      <w:r w:rsidR="005F07BE">
        <w:rPr>
          <w:rFonts w:ascii="Arial" w:hAnsi="Arial" w:cs="Arial"/>
          <w:i/>
        </w:rPr>
        <w:softHyphen/>
      </w:r>
      <w:r w:rsidR="00291368" w:rsidRPr="0029514F">
        <w:rPr>
          <w:rFonts w:ascii="Arial" w:hAnsi="Arial" w:cs="Arial"/>
          <w:i/>
        </w:rPr>
        <w:t>gie, Religionsphilosophie, Religionsgeschichte</w:t>
      </w:r>
      <w:r w:rsidR="00291368">
        <w:rPr>
          <w:rFonts w:ascii="Arial" w:hAnsi="Arial" w:cs="Arial"/>
        </w:rPr>
        <w:t>, Berlin/Boston 2014.</w:t>
      </w:r>
    </w:p>
    <w:p w14:paraId="62E75DD6" w14:textId="77777777" w:rsidR="0010528F" w:rsidRPr="0010528F" w:rsidRDefault="0010528F" w:rsidP="009D4A33">
      <w:pPr>
        <w:spacing w:after="120"/>
        <w:ind w:left="336" w:hanging="336"/>
        <w:rPr>
          <w:rFonts w:ascii="Arial" w:hAnsi="Arial" w:cs="Arial"/>
        </w:rPr>
      </w:pPr>
      <w:r>
        <w:rPr>
          <w:rFonts w:ascii="Arial" w:hAnsi="Arial" w:cs="Arial"/>
        </w:rPr>
        <w:t>(3)</w:t>
      </w:r>
      <w:r>
        <w:rPr>
          <w:rFonts w:ascii="Arial" w:hAnsi="Arial" w:cs="Arial"/>
        </w:rPr>
        <w:tab/>
      </w:r>
      <w:r w:rsidRPr="0010528F">
        <w:rPr>
          <w:rFonts w:ascii="Arial" w:hAnsi="Arial" w:cs="Arial"/>
          <w:smallCaps/>
        </w:rPr>
        <w:t xml:space="preserve">Kristian </w:t>
      </w:r>
      <w:proofErr w:type="spellStart"/>
      <w:r w:rsidRPr="0010528F">
        <w:rPr>
          <w:rFonts w:ascii="Arial" w:hAnsi="Arial" w:cs="Arial"/>
          <w:smallCaps/>
        </w:rPr>
        <w:t>Fechtner</w:t>
      </w:r>
      <w:proofErr w:type="spellEnd"/>
      <w:r w:rsidRPr="0010528F">
        <w:rPr>
          <w:rFonts w:ascii="Arial" w:hAnsi="Arial" w:cs="Arial"/>
          <w:smallCaps/>
        </w:rPr>
        <w:t>/Jörg Lauster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 xml:space="preserve">Praktische Theologie. Zeitschrift für Praxis in Kirche, Gesellschaft und Kultur. Starke Gefühle, </w:t>
      </w:r>
      <w:r>
        <w:rPr>
          <w:rFonts w:ascii="Arial" w:hAnsi="Arial" w:cs="Arial"/>
        </w:rPr>
        <w:t>Heft 2/2013.</w:t>
      </w:r>
    </w:p>
    <w:p w14:paraId="6107CC08" w14:textId="77777777" w:rsidR="009D4A33" w:rsidRDefault="009D4A33" w:rsidP="009D4A33">
      <w:pPr>
        <w:spacing w:after="120"/>
        <w:ind w:left="336" w:hanging="336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</w:r>
      <w:r w:rsidRPr="00F744C8">
        <w:rPr>
          <w:rFonts w:ascii="Arial" w:hAnsi="Arial" w:cs="Arial"/>
          <w:smallCaps/>
        </w:rPr>
        <w:t>Martin Wallraff/Michael Matheus/Jörg Lauster</w:t>
      </w:r>
      <w:r>
        <w:rPr>
          <w:rFonts w:ascii="Arial" w:hAnsi="Arial" w:cs="Arial"/>
        </w:rPr>
        <w:t xml:space="preserve">: </w:t>
      </w:r>
      <w:r w:rsidRPr="00F744C8">
        <w:rPr>
          <w:rFonts w:ascii="Arial" w:hAnsi="Arial" w:cs="Arial"/>
          <w:i/>
        </w:rPr>
        <w:t>Rombilder im deutsch</w:t>
      </w:r>
      <w:r>
        <w:rPr>
          <w:rFonts w:ascii="Arial" w:hAnsi="Arial" w:cs="Arial"/>
          <w:i/>
        </w:rPr>
        <w:t>-</w:t>
      </w:r>
      <w:r w:rsidRPr="00F744C8">
        <w:rPr>
          <w:rFonts w:ascii="Arial" w:hAnsi="Arial" w:cs="Arial"/>
          <w:i/>
        </w:rPr>
        <w:t>sprachigen Protestantismus</w:t>
      </w:r>
      <w:r>
        <w:rPr>
          <w:rFonts w:ascii="Arial" w:hAnsi="Arial" w:cs="Arial"/>
        </w:rPr>
        <w:t>, Tübingen 2011.</w:t>
      </w:r>
    </w:p>
    <w:p w14:paraId="032B4153" w14:textId="77777777" w:rsidR="009D4A33" w:rsidRDefault="009D4A33" w:rsidP="009D4A33">
      <w:pPr>
        <w:spacing w:after="120"/>
        <w:ind w:left="340" w:hanging="340"/>
        <w:rPr>
          <w:rFonts w:ascii="Arial" w:hAnsi="Arial" w:cs="Arial"/>
        </w:rPr>
      </w:pPr>
      <w:r>
        <w:rPr>
          <w:rFonts w:ascii="Arial" w:hAnsi="Arial" w:cs="Arial"/>
          <w:smallCaps/>
        </w:rPr>
        <w:t>(1)</w:t>
      </w:r>
      <w:r>
        <w:rPr>
          <w:rFonts w:ascii="Arial" w:hAnsi="Arial" w:cs="Arial"/>
          <w:smallCaps/>
        </w:rPr>
        <w:tab/>
      </w:r>
      <w:r w:rsidRPr="007322DA">
        <w:rPr>
          <w:rFonts w:ascii="Arial" w:hAnsi="Arial" w:cs="Arial"/>
          <w:smallCaps/>
        </w:rPr>
        <w:t xml:space="preserve">Jörg Lauster/Bernd </w:t>
      </w:r>
      <w:proofErr w:type="spellStart"/>
      <w:r w:rsidRPr="007322DA">
        <w:rPr>
          <w:rFonts w:ascii="Arial" w:hAnsi="Arial" w:cs="Arial"/>
          <w:smallCaps/>
        </w:rPr>
        <w:t>Oberdorfer</w:t>
      </w:r>
      <w:proofErr w:type="spellEnd"/>
      <w:r>
        <w:rPr>
          <w:rFonts w:ascii="Arial" w:hAnsi="Arial" w:cs="Arial"/>
        </w:rPr>
        <w:t xml:space="preserve">: </w:t>
      </w:r>
      <w:r w:rsidRPr="007322DA">
        <w:rPr>
          <w:rFonts w:ascii="Arial" w:hAnsi="Arial" w:cs="Arial"/>
          <w:i/>
        </w:rPr>
        <w:t xml:space="preserve">Der Gott der </w:t>
      </w:r>
      <w:r w:rsidR="00540103">
        <w:rPr>
          <w:rFonts w:ascii="Arial" w:hAnsi="Arial" w:cs="Arial"/>
          <w:i/>
        </w:rPr>
        <w:t xml:space="preserve"> </w:t>
      </w:r>
      <w:r w:rsidRPr="007322DA">
        <w:rPr>
          <w:rFonts w:ascii="Arial" w:hAnsi="Arial" w:cs="Arial"/>
          <w:i/>
        </w:rPr>
        <w:t>Vernunft. Protestantismus und vernünftiger Gottesgedanke</w:t>
      </w:r>
      <w:r>
        <w:rPr>
          <w:rFonts w:ascii="Arial" w:hAnsi="Arial" w:cs="Arial"/>
        </w:rPr>
        <w:t>. Tübingen 2009 (RPT 41).</w:t>
      </w:r>
    </w:p>
    <w:p w14:paraId="2D75CEA4" w14:textId="77777777" w:rsidR="009D4A33" w:rsidRPr="00243427" w:rsidRDefault="009D4A33" w:rsidP="009D4A33">
      <w:pPr>
        <w:spacing w:after="120"/>
        <w:rPr>
          <w:rFonts w:ascii="Arial" w:hAnsi="Arial" w:cs="Arial"/>
        </w:rPr>
      </w:pPr>
    </w:p>
    <w:p w14:paraId="1A5BF5C4" w14:textId="77777777" w:rsidR="007E3F6D" w:rsidRDefault="009D4A33" w:rsidP="007E3F6D">
      <w:pPr>
        <w:spacing w:after="120"/>
        <w:rPr>
          <w:rFonts w:ascii="Arial" w:hAnsi="Arial" w:cs="Arial"/>
          <w:u w:val="single"/>
        </w:rPr>
      </w:pPr>
      <w:r w:rsidRPr="00243427">
        <w:rPr>
          <w:rFonts w:ascii="Arial" w:hAnsi="Arial" w:cs="Arial"/>
          <w:u w:val="single"/>
        </w:rPr>
        <w:lastRenderedPageBreak/>
        <w:t>Aufsätze:</w:t>
      </w:r>
    </w:p>
    <w:p w14:paraId="22B370B6" w14:textId="5ADE977D" w:rsidR="008B2E47" w:rsidRPr="008B2E47" w:rsidRDefault="008B2E47" w:rsidP="008B2E47">
      <w:pPr>
        <w:spacing w:after="120"/>
        <w:ind w:left="567" w:hanging="567"/>
        <w:rPr>
          <w:rFonts w:ascii="Arial" w:hAnsi="Arial" w:cs="Arial"/>
          <w:lang w:val="en-US"/>
        </w:rPr>
      </w:pPr>
      <w:r w:rsidRPr="008B2E47">
        <w:rPr>
          <w:rFonts w:ascii="Arial" w:hAnsi="Arial" w:cs="Arial"/>
          <w:lang w:val="en-US"/>
        </w:rPr>
        <w:t>(79)</w:t>
      </w:r>
      <w:r>
        <w:rPr>
          <w:rFonts w:ascii="Arial" w:hAnsi="Arial" w:cs="Arial"/>
          <w:lang w:val="en-US"/>
        </w:rPr>
        <w:tab/>
      </w:r>
      <w:proofErr w:type="spellStart"/>
      <w:r w:rsidRPr="008B2E47">
        <w:rPr>
          <w:rFonts w:ascii="Arial" w:hAnsi="Arial" w:cs="Arial"/>
          <w:lang w:val="en-US"/>
        </w:rPr>
        <w:t>Idee</w:t>
      </w:r>
      <w:proofErr w:type="spellEnd"/>
      <w:r w:rsidRPr="008B2E47">
        <w:rPr>
          <w:rFonts w:ascii="Arial" w:hAnsi="Arial" w:cs="Arial"/>
          <w:lang w:val="en-US"/>
        </w:rPr>
        <w:t xml:space="preserve"> </w:t>
      </w:r>
      <w:proofErr w:type="spellStart"/>
      <w:r w:rsidRPr="008B2E47">
        <w:rPr>
          <w:rFonts w:ascii="Arial" w:hAnsi="Arial" w:cs="Arial"/>
          <w:lang w:val="en-US"/>
        </w:rPr>
        <w:t>francescane</w:t>
      </w:r>
      <w:proofErr w:type="spellEnd"/>
      <w:r w:rsidRPr="008B2E47">
        <w:rPr>
          <w:rFonts w:ascii="Arial" w:hAnsi="Arial" w:cs="Arial"/>
          <w:lang w:val="en-US"/>
        </w:rPr>
        <w:t xml:space="preserve"> </w:t>
      </w:r>
      <w:proofErr w:type="spellStart"/>
      <w:r w:rsidRPr="008B2E47">
        <w:rPr>
          <w:rFonts w:ascii="Arial" w:hAnsi="Arial" w:cs="Arial"/>
          <w:lang w:val="en-US"/>
        </w:rPr>
        <w:t>nel</w:t>
      </w:r>
      <w:proofErr w:type="spellEnd"/>
      <w:r w:rsidRPr="008B2E47">
        <w:rPr>
          <w:rFonts w:ascii="Arial" w:hAnsi="Arial" w:cs="Arial"/>
          <w:lang w:val="en-US"/>
        </w:rPr>
        <w:t xml:space="preserve"> </w:t>
      </w:r>
      <w:proofErr w:type="spellStart"/>
      <w:r w:rsidRPr="008B2E47">
        <w:rPr>
          <w:rFonts w:ascii="Arial" w:hAnsi="Arial" w:cs="Arial"/>
          <w:lang w:val="en-US"/>
        </w:rPr>
        <w:t>mondo</w:t>
      </w:r>
      <w:proofErr w:type="spellEnd"/>
      <w:r w:rsidRPr="008B2E47">
        <w:rPr>
          <w:rFonts w:ascii="Arial" w:hAnsi="Arial" w:cs="Arial"/>
          <w:lang w:val="en-US"/>
        </w:rPr>
        <w:t xml:space="preserve"> </w:t>
      </w:r>
      <w:proofErr w:type="spellStart"/>
      <w:r w:rsidRPr="008B2E47">
        <w:rPr>
          <w:rFonts w:ascii="Arial" w:hAnsi="Arial" w:cs="Arial"/>
          <w:lang w:val="en-US"/>
        </w:rPr>
        <w:t>protestante</w:t>
      </w:r>
      <w:proofErr w:type="spellEnd"/>
      <w:r w:rsidRPr="008B2E47">
        <w:rPr>
          <w:rFonts w:ascii="Arial" w:hAnsi="Arial" w:cs="Arial"/>
          <w:lang w:val="en-US"/>
        </w:rPr>
        <w:t xml:space="preserve"> </w:t>
      </w:r>
      <w:proofErr w:type="spellStart"/>
      <w:r w:rsidRPr="008B2E47">
        <w:rPr>
          <w:rFonts w:ascii="Arial" w:hAnsi="Arial" w:cs="Arial"/>
          <w:lang w:val="en-US"/>
        </w:rPr>
        <w:t>dalla</w:t>
      </w:r>
      <w:proofErr w:type="spellEnd"/>
      <w:r w:rsidRPr="008B2E47">
        <w:rPr>
          <w:rFonts w:ascii="Arial" w:hAnsi="Arial" w:cs="Arial"/>
          <w:lang w:val="en-US"/>
        </w:rPr>
        <w:t xml:space="preserve"> </w:t>
      </w:r>
      <w:proofErr w:type="spellStart"/>
      <w:r w:rsidRPr="008B2E47">
        <w:rPr>
          <w:rFonts w:ascii="Arial" w:hAnsi="Arial" w:cs="Arial"/>
          <w:lang w:val="en-US"/>
        </w:rPr>
        <w:t>Riforma</w:t>
      </w:r>
      <w:proofErr w:type="spellEnd"/>
      <w:r w:rsidRPr="008B2E47">
        <w:rPr>
          <w:rFonts w:ascii="Arial" w:hAnsi="Arial" w:cs="Arial"/>
          <w:lang w:val="en-US"/>
        </w:rPr>
        <w:t xml:space="preserve"> </w:t>
      </w:r>
      <w:proofErr w:type="spellStart"/>
      <w:r w:rsidRPr="008B2E47">
        <w:rPr>
          <w:rFonts w:ascii="Arial" w:hAnsi="Arial" w:cs="Arial"/>
          <w:lang w:val="en-US"/>
        </w:rPr>
        <w:t>fino</w:t>
      </w:r>
      <w:proofErr w:type="spellEnd"/>
      <w:r w:rsidRPr="008B2E47">
        <w:rPr>
          <w:rFonts w:ascii="Arial" w:hAnsi="Arial" w:cs="Arial"/>
          <w:lang w:val="en-US"/>
        </w:rPr>
        <w:t xml:space="preserve"> ad </w:t>
      </w:r>
      <w:proofErr w:type="spellStart"/>
      <w:r w:rsidRPr="008B2E47">
        <w:rPr>
          <w:rFonts w:ascii="Arial" w:hAnsi="Arial" w:cs="Arial"/>
          <w:lang w:val="en-US"/>
        </w:rPr>
        <w:t>oggi</w:t>
      </w:r>
      <w:proofErr w:type="spellEnd"/>
      <w:r w:rsidRPr="008B2E47">
        <w:rPr>
          <w:rFonts w:ascii="Arial" w:hAnsi="Arial" w:cs="Arial"/>
          <w:lang w:val="en-US"/>
        </w:rPr>
        <w:t xml:space="preserve">, in: </w:t>
      </w:r>
      <w:r w:rsidRPr="00243427">
        <w:rPr>
          <w:rFonts w:ascii="Arial" w:hAnsi="Arial" w:cs="Arial"/>
          <w:lang w:val="it-IT"/>
        </w:rPr>
        <w:t xml:space="preserve">Studi ecumenici </w:t>
      </w:r>
      <w:r>
        <w:rPr>
          <w:rFonts w:ascii="Arial" w:hAnsi="Arial" w:cs="Arial"/>
          <w:lang w:val="it-IT"/>
        </w:rPr>
        <w:t>35 (2017</w:t>
      </w:r>
      <w:r w:rsidRPr="00243427">
        <w:rPr>
          <w:rFonts w:ascii="Arial" w:hAnsi="Arial" w:cs="Arial"/>
          <w:lang w:val="it-IT"/>
        </w:rPr>
        <w:t xml:space="preserve">), </w:t>
      </w:r>
      <w:r>
        <w:rPr>
          <w:rFonts w:ascii="Arial" w:hAnsi="Arial" w:cs="Arial"/>
          <w:lang w:val="it-IT"/>
        </w:rPr>
        <w:t>401-415.</w:t>
      </w:r>
      <w:bookmarkStart w:id="0" w:name="_GoBack"/>
      <w:bookmarkEnd w:id="0"/>
    </w:p>
    <w:p w14:paraId="47C749CB" w14:textId="54F01361" w:rsidR="00D06655" w:rsidRPr="007E3F6D" w:rsidRDefault="007E3F6D" w:rsidP="008B2E47">
      <w:pPr>
        <w:spacing w:after="120"/>
        <w:ind w:left="567" w:hanging="567"/>
        <w:rPr>
          <w:rFonts w:ascii="Arial" w:hAnsi="Arial" w:cs="Arial"/>
          <w:u w:val="single"/>
        </w:rPr>
      </w:pPr>
      <w:r>
        <w:rPr>
          <w:rFonts w:ascii="Arial" w:hAnsi="Arial" w:cs="Arial"/>
        </w:rPr>
        <w:t>(78)</w:t>
      </w:r>
      <w:r>
        <w:rPr>
          <w:rFonts w:ascii="Arial" w:hAnsi="Arial" w:cs="Arial"/>
        </w:rPr>
        <w:tab/>
        <w:t xml:space="preserve">Die Wiederkehr Platons, in: </w:t>
      </w:r>
      <w:r w:rsidRPr="007E3F6D">
        <w:rPr>
          <w:rFonts w:ascii="Arial" w:hAnsi="Arial" w:cs="Arial"/>
          <w:smallCaps/>
        </w:rPr>
        <w:t xml:space="preserve">Michael Matheus/Arnold </w:t>
      </w:r>
      <w:proofErr w:type="spellStart"/>
      <w:r w:rsidRPr="007E3F6D">
        <w:rPr>
          <w:rFonts w:ascii="Arial" w:hAnsi="Arial" w:cs="Arial"/>
          <w:smallCaps/>
        </w:rPr>
        <w:t>Nesselrath</w:t>
      </w:r>
      <w:proofErr w:type="spellEnd"/>
      <w:r w:rsidRPr="007E3F6D">
        <w:rPr>
          <w:rFonts w:ascii="Arial" w:hAnsi="Arial" w:cs="Arial"/>
          <w:smallCaps/>
        </w:rPr>
        <w:t>/Martin Wallraff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Hg</w:t>
      </w:r>
      <w:proofErr w:type="spellEnd"/>
      <w:r>
        <w:rPr>
          <w:rFonts w:ascii="Arial" w:hAnsi="Arial" w:cs="Arial"/>
        </w:rPr>
        <w:t>.), Martin Luther in Rom. Die Ewige Stadt als kosmopolitisches Zentrum und ihre Wahrnehmung, Berlin/Boston 2017, 329-342.</w:t>
      </w:r>
    </w:p>
    <w:p w14:paraId="22228ED0" w14:textId="4AE8FDE4" w:rsidR="00D06655" w:rsidRPr="00D06655" w:rsidRDefault="00D06655" w:rsidP="0086345A">
      <w:pPr>
        <w:spacing w:after="120"/>
        <w:ind w:left="567" w:hanging="567"/>
        <w:rPr>
          <w:rFonts w:ascii="Arial" w:hAnsi="Arial" w:cs="Arial"/>
          <w:lang w:val="en-US"/>
        </w:rPr>
      </w:pPr>
      <w:r w:rsidRPr="00D06655">
        <w:rPr>
          <w:rFonts w:ascii="Arial" w:hAnsi="Arial" w:cs="Arial"/>
          <w:lang w:val="en-US"/>
        </w:rPr>
        <w:t xml:space="preserve">(77) </w:t>
      </w:r>
      <w:r w:rsidRPr="00D06655">
        <w:rPr>
          <w:rFonts w:ascii="Arial" w:hAnsi="Arial" w:cs="Arial"/>
          <w:lang w:val="en-US"/>
        </w:rPr>
        <w:tab/>
        <w:t xml:space="preserve">The anthropology of Pardon. Requirements, subjects, and modes of reconciliation, in: </w:t>
      </w:r>
      <w:r w:rsidRPr="00E51A7D">
        <w:rPr>
          <w:rFonts w:ascii="Arial" w:hAnsi="Arial" w:cs="Arial"/>
          <w:smallCaps/>
          <w:lang w:val="en-US"/>
        </w:rPr>
        <w:t>The</w:t>
      </w:r>
      <w:r w:rsidR="00E51A7D" w:rsidRPr="00E51A7D">
        <w:rPr>
          <w:rFonts w:ascii="Arial" w:hAnsi="Arial" w:cs="Arial"/>
          <w:smallCaps/>
          <w:lang w:val="en-US"/>
        </w:rPr>
        <w:t xml:space="preserve">odor Dieter/Andrea </w:t>
      </w:r>
      <w:proofErr w:type="spellStart"/>
      <w:r w:rsidR="00E51A7D" w:rsidRPr="00E51A7D">
        <w:rPr>
          <w:rFonts w:ascii="Arial" w:hAnsi="Arial" w:cs="Arial"/>
          <w:smallCaps/>
          <w:lang w:val="en-US"/>
        </w:rPr>
        <w:t>Grillo</w:t>
      </w:r>
      <w:proofErr w:type="spellEnd"/>
      <w:r w:rsidR="00E51A7D" w:rsidRPr="00E51A7D">
        <w:rPr>
          <w:rFonts w:ascii="Arial" w:hAnsi="Arial" w:cs="Arial"/>
          <w:smallCaps/>
          <w:lang w:val="en-US"/>
        </w:rPr>
        <w:t>/James Puglisi</w:t>
      </w:r>
      <w:r w:rsidR="00E51A7D">
        <w:rPr>
          <w:rFonts w:ascii="Arial" w:hAnsi="Arial" w:cs="Arial"/>
          <w:lang w:val="en-US"/>
        </w:rPr>
        <w:t xml:space="preserve"> (eds.), Signs of Forgiveness, Paths of Conversion, </w:t>
      </w:r>
      <w:proofErr w:type="gramStart"/>
      <w:r w:rsidR="00E51A7D">
        <w:rPr>
          <w:rFonts w:ascii="Arial" w:hAnsi="Arial" w:cs="Arial"/>
          <w:lang w:val="en-US"/>
        </w:rPr>
        <w:t>Practice</w:t>
      </w:r>
      <w:proofErr w:type="gramEnd"/>
      <w:r w:rsidR="00E51A7D">
        <w:rPr>
          <w:rFonts w:ascii="Arial" w:hAnsi="Arial" w:cs="Arial"/>
          <w:lang w:val="en-US"/>
        </w:rPr>
        <w:t xml:space="preserve"> of Penance. A Reform that Challenges All, Frankfurt a. M. 2017, 139-149.</w:t>
      </w:r>
    </w:p>
    <w:p w14:paraId="4366DC7E" w14:textId="464F92E0" w:rsidR="00D06655" w:rsidRPr="00D06655" w:rsidRDefault="00D06655" w:rsidP="0086345A">
      <w:pPr>
        <w:spacing w:after="120"/>
        <w:ind w:left="567" w:hanging="567"/>
        <w:rPr>
          <w:rFonts w:ascii="Arial" w:hAnsi="Arial" w:cs="Arial"/>
          <w:lang w:val="en-US"/>
        </w:rPr>
      </w:pPr>
      <w:r w:rsidRPr="00D06655">
        <w:rPr>
          <w:rFonts w:ascii="Arial" w:hAnsi="Arial" w:cs="Arial"/>
          <w:lang w:val="en-US"/>
        </w:rPr>
        <w:t>(76)</w:t>
      </w:r>
      <w:r w:rsidRPr="00D06655">
        <w:rPr>
          <w:rFonts w:ascii="Arial" w:hAnsi="Arial" w:cs="Arial"/>
          <w:lang w:val="en-US"/>
        </w:rPr>
        <w:tab/>
      </w:r>
      <w:r w:rsidRPr="00D06655">
        <w:rPr>
          <w:rFonts w:ascii="Arial" w:hAnsi="Arial" w:cs="Arial"/>
          <w:i/>
          <w:lang w:val="en-US"/>
        </w:rPr>
        <w:t>Religion and Materiality from a Philosophy of Religion Perspective</w:t>
      </w:r>
      <w:r w:rsidRPr="00D06655">
        <w:rPr>
          <w:rFonts w:ascii="Arial" w:hAnsi="Arial" w:cs="Arial"/>
          <w:lang w:val="en-US"/>
        </w:rPr>
        <w:t xml:space="preserve">, in: </w:t>
      </w:r>
      <w:r w:rsidR="00E51A7D">
        <w:rPr>
          <w:rFonts w:ascii="Arial" w:hAnsi="Arial" w:cs="Arial"/>
          <w:lang w:val="en-US"/>
        </w:rPr>
        <w:t xml:space="preserve"> </w:t>
      </w:r>
      <w:proofErr w:type="spellStart"/>
      <w:r w:rsidR="00E51A7D" w:rsidRPr="00E51A7D">
        <w:rPr>
          <w:rFonts w:ascii="Arial" w:hAnsi="Arial" w:cs="Arial"/>
          <w:smallCaps/>
          <w:lang w:val="en-US"/>
        </w:rPr>
        <w:t>Saburo</w:t>
      </w:r>
      <w:proofErr w:type="spellEnd"/>
      <w:r w:rsidR="00E51A7D" w:rsidRPr="00E51A7D">
        <w:rPr>
          <w:rFonts w:ascii="Arial" w:hAnsi="Arial" w:cs="Arial"/>
          <w:smallCaps/>
          <w:lang w:val="en-US"/>
        </w:rPr>
        <w:t xml:space="preserve"> Shawn </w:t>
      </w:r>
      <w:proofErr w:type="spellStart"/>
      <w:r w:rsidR="00E51A7D" w:rsidRPr="00E51A7D">
        <w:rPr>
          <w:rFonts w:ascii="Arial" w:hAnsi="Arial" w:cs="Arial"/>
          <w:smallCaps/>
          <w:lang w:val="en-US"/>
        </w:rPr>
        <w:t>Morishita</w:t>
      </w:r>
      <w:proofErr w:type="spellEnd"/>
      <w:r w:rsidR="00E51A7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(Ed.), Materiality in Religion and Culture, Zürich 2017, 51-57. </w:t>
      </w:r>
    </w:p>
    <w:p w14:paraId="569F6850" w14:textId="45AC820E" w:rsidR="00F064A0" w:rsidRDefault="00F064A0" w:rsidP="0086345A">
      <w:p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(75)</w:t>
      </w:r>
      <w:r>
        <w:rPr>
          <w:rFonts w:ascii="Arial" w:hAnsi="Arial" w:cs="Arial"/>
        </w:rPr>
        <w:tab/>
      </w:r>
      <w:r w:rsidRPr="00F064A0">
        <w:rPr>
          <w:rFonts w:ascii="Arial" w:hAnsi="Arial" w:cs="Arial"/>
          <w:i/>
        </w:rPr>
        <w:t>Händels Auferstehung. Die affirmative Genealogie des Christentums und das Alte Testament</w:t>
      </w:r>
      <w:r>
        <w:rPr>
          <w:rFonts w:ascii="Arial" w:hAnsi="Arial" w:cs="Arial"/>
        </w:rPr>
        <w:t>, in: Markus Witte/Jan C. Gertz (</w:t>
      </w:r>
      <w:proofErr w:type="spellStart"/>
      <w:r>
        <w:rPr>
          <w:rFonts w:ascii="Arial" w:hAnsi="Arial" w:cs="Arial"/>
        </w:rPr>
        <w:t>Hg</w:t>
      </w:r>
      <w:proofErr w:type="spellEnd"/>
      <w:r>
        <w:rPr>
          <w:rFonts w:ascii="Arial" w:hAnsi="Arial" w:cs="Arial"/>
        </w:rPr>
        <w:t>.), Hermeneutik des Alten Testaments, Leipzig 2017, 133-143.</w:t>
      </w:r>
    </w:p>
    <w:p w14:paraId="778E975D" w14:textId="00A66746" w:rsidR="00F064A0" w:rsidRDefault="00F064A0" w:rsidP="0086345A">
      <w:p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(74)</w:t>
      </w:r>
      <w:r>
        <w:rPr>
          <w:rFonts w:ascii="Arial" w:hAnsi="Arial" w:cs="Arial"/>
        </w:rPr>
        <w:tab/>
      </w:r>
      <w:r w:rsidRPr="00F064A0">
        <w:rPr>
          <w:rFonts w:ascii="Arial" w:hAnsi="Arial" w:cs="Arial"/>
          <w:i/>
        </w:rPr>
        <w:t>Die Geschichte und die Frage nach dem Reich Gottes (III 341-411)</w:t>
      </w:r>
      <w:r>
        <w:rPr>
          <w:rFonts w:ascii="Arial" w:hAnsi="Arial" w:cs="Arial"/>
        </w:rPr>
        <w:t xml:space="preserve">, in: </w:t>
      </w:r>
      <w:r w:rsidR="00E51A7D" w:rsidRPr="00E51A7D">
        <w:rPr>
          <w:rFonts w:ascii="Arial" w:hAnsi="Arial" w:cs="Arial"/>
          <w:smallCaps/>
        </w:rPr>
        <w:t>Christian Danz</w:t>
      </w:r>
      <w:r w:rsidR="00E51A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Hg</w:t>
      </w:r>
      <w:proofErr w:type="spellEnd"/>
      <w:r>
        <w:rPr>
          <w:rFonts w:ascii="Arial" w:hAnsi="Arial" w:cs="Arial"/>
        </w:rPr>
        <w:t>.), Paul Tillichs „Systematische Theologie“. Ein werk- und problemgeschichtlicher Kommentar, Berlin/Boston 2017, 257-275.</w:t>
      </w:r>
    </w:p>
    <w:p w14:paraId="451FBA12" w14:textId="60DC1592" w:rsidR="0086345A" w:rsidRPr="0086345A" w:rsidRDefault="00261B09" w:rsidP="0086345A">
      <w:p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(73</w:t>
      </w:r>
      <w:r w:rsidR="0086345A">
        <w:rPr>
          <w:rFonts w:ascii="Arial" w:hAnsi="Arial" w:cs="Arial"/>
        </w:rPr>
        <w:t>)</w:t>
      </w:r>
      <w:r w:rsidR="0086345A">
        <w:rPr>
          <w:rFonts w:ascii="Arial" w:hAnsi="Arial" w:cs="Arial"/>
        </w:rPr>
        <w:tab/>
      </w:r>
      <w:r w:rsidR="0086345A" w:rsidRPr="0086345A">
        <w:rPr>
          <w:rFonts w:ascii="Arial" w:hAnsi="Arial" w:cs="Arial"/>
          <w:i/>
        </w:rPr>
        <w:t>Der Berg ruft – eine Christologie der Alpen zwischen Materialismus und Metaphysik</w:t>
      </w:r>
      <w:r w:rsidR="0086345A" w:rsidRPr="0086345A">
        <w:rPr>
          <w:rFonts w:ascii="Arial" w:hAnsi="Arial" w:cs="Arial"/>
        </w:rPr>
        <w:t xml:space="preserve">, in: </w:t>
      </w:r>
      <w:proofErr w:type="spellStart"/>
      <w:r w:rsidR="0086345A" w:rsidRPr="0086345A">
        <w:rPr>
          <w:rFonts w:ascii="Arial" w:hAnsi="Arial" w:cs="Arial"/>
        </w:rPr>
        <w:t>NZSTh</w:t>
      </w:r>
      <w:proofErr w:type="spellEnd"/>
      <w:r w:rsidR="0086345A" w:rsidRPr="0086345A">
        <w:rPr>
          <w:rFonts w:ascii="Arial" w:hAnsi="Arial" w:cs="Arial"/>
        </w:rPr>
        <w:t xml:space="preserve"> 58/4 (2016), 435-452.</w:t>
      </w:r>
    </w:p>
    <w:p w14:paraId="1F59D2D3" w14:textId="540D9011" w:rsidR="00261B09" w:rsidRPr="00F064A0" w:rsidRDefault="00261B09" w:rsidP="0086345A">
      <w:p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(72)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Glück und Gnade –</w:t>
      </w:r>
      <w:r w:rsidRPr="0086345A">
        <w:rPr>
          <w:rFonts w:ascii="Arial" w:hAnsi="Arial" w:cs="Arial"/>
          <w:i/>
        </w:rPr>
        <w:t xml:space="preserve"> religiöse Perspektiven der Anerkennung</w:t>
      </w:r>
      <w:r w:rsidRPr="0086345A">
        <w:rPr>
          <w:rFonts w:ascii="Arial" w:hAnsi="Arial" w:cs="Arial"/>
        </w:rPr>
        <w:t xml:space="preserve">, in: </w:t>
      </w:r>
      <w:proofErr w:type="spellStart"/>
      <w:r w:rsidRPr="0086345A">
        <w:rPr>
          <w:rFonts w:ascii="Arial" w:hAnsi="Arial" w:cs="Arial"/>
        </w:rPr>
        <w:t>EvTh</w:t>
      </w:r>
      <w:proofErr w:type="spellEnd"/>
      <w:r w:rsidRPr="0086345A">
        <w:rPr>
          <w:rFonts w:ascii="Arial" w:hAnsi="Arial" w:cs="Arial"/>
        </w:rPr>
        <w:t xml:space="preserve"> 76 (2016/6), Themenheft: Die Suche nach Anerkennung - Theologische und sozialwissenschaftliche Perspektiven, 462-469.</w:t>
      </w:r>
    </w:p>
    <w:p w14:paraId="6029C3EF" w14:textId="77FDC429" w:rsidR="0086345A" w:rsidRPr="0086345A" w:rsidRDefault="00261B09" w:rsidP="0086345A">
      <w:pPr>
        <w:spacing w:after="120"/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(71</w:t>
      </w:r>
      <w:r w:rsidR="0086345A">
        <w:rPr>
          <w:rFonts w:ascii="Arial" w:hAnsi="Arial" w:cs="Arial"/>
          <w:lang w:val="en-US"/>
        </w:rPr>
        <w:t>)</w:t>
      </w:r>
      <w:r w:rsidR="0086345A">
        <w:rPr>
          <w:rFonts w:ascii="Arial" w:hAnsi="Arial" w:cs="Arial"/>
          <w:lang w:val="en-US"/>
        </w:rPr>
        <w:tab/>
      </w:r>
      <w:r w:rsidR="0086345A" w:rsidRPr="0086345A">
        <w:rPr>
          <w:rFonts w:ascii="Arial" w:hAnsi="Arial" w:cs="Arial"/>
          <w:i/>
          <w:lang w:val="en-US"/>
        </w:rPr>
        <w:t>Understanding the Bible. Perspectives from English and German Theology and their Relevance for the Churches of the Reformation</w:t>
      </w:r>
      <w:r w:rsidR="0086345A" w:rsidRPr="0086345A">
        <w:rPr>
          <w:rFonts w:ascii="Arial" w:hAnsi="Arial" w:cs="Arial"/>
          <w:lang w:val="en-US"/>
        </w:rPr>
        <w:t>, in:</w:t>
      </w:r>
      <w:r w:rsidR="00E51A7D">
        <w:rPr>
          <w:rFonts w:ascii="Arial" w:hAnsi="Arial" w:cs="Arial"/>
          <w:lang w:val="en-US"/>
        </w:rPr>
        <w:t xml:space="preserve"> </w:t>
      </w:r>
      <w:r w:rsidR="00E51A7D" w:rsidRPr="00E51A7D">
        <w:rPr>
          <w:rFonts w:ascii="Arial" w:hAnsi="Arial" w:cs="Arial"/>
          <w:smallCaps/>
          <w:lang w:val="en-US"/>
        </w:rPr>
        <w:t>Richard Chartres/Christoph Ernst/Leslie Nathaniel/</w:t>
      </w:r>
      <w:proofErr w:type="spellStart"/>
      <w:r w:rsidR="00E51A7D" w:rsidRPr="00E51A7D">
        <w:rPr>
          <w:rFonts w:ascii="Arial" w:hAnsi="Arial" w:cs="Arial"/>
          <w:smallCaps/>
          <w:lang w:val="en-US"/>
        </w:rPr>
        <w:t>Friederike</w:t>
      </w:r>
      <w:proofErr w:type="spellEnd"/>
      <w:r w:rsidR="00E51A7D" w:rsidRPr="00E51A7D">
        <w:rPr>
          <w:rFonts w:ascii="Arial" w:hAnsi="Arial" w:cs="Arial"/>
          <w:smallCaps/>
          <w:lang w:val="en-US"/>
        </w:rPr>
        <w:t xml:space="preserve"> </w:t>
      </w:r>
      <w:proofErr w:type="spellStart"/>
      <w:r w:rsidR="00E51A7D" w:rsidRPr="00E51A7D">
        <w:rPr>
          <w:rFonts w:ascii="Arial" w:hAnsi="Arial" w:cs="Arial"/>
          <w:smallCaps/>
          <w:lang w:val="en-US"/>
        </w:rPr>
        <w:t>Nüssel</w:t>
      </w:r>
      <w:proofErr w:type="spellEnd"/>
      <w:r w:rsidR="00E51A7D">
        <w:rPr>
          <w:rFonts w:ascii="Arial" w:hAnsi="Arial" w:cs="Arial"/>
          <w:lang w:val="en-US"/>
        </w:rPr>
        <w:t xml:space="preserve"> </w:t>
      </w:r>
      <w:r w:rsidR="0086345A" w:rsidRPr="0086345A">
        <w:rPr>
          <w:rFonts w:ascii="Arial" w:hAnsi="Arial" w:cs="Arial"/>
          <w:lang w:val="en-US"/>
        </w:rPr>
        <w:t>(Hg.), Reformation Then and Now. Contributions to the Ninth Theological Conference within the Framework of the Meissen Process between the Church of England and the Evangelical Church in Germany, Leipzig 2016 (</w:t>
      </w:r>
      <w:proofErr w:type="spellStart"/>
      <w:r w:rsidR="0086345A" w:rsidRPr="0086345A">
        <w:rPr>
          <w:rFonts w:ascii="Arial" w:hAnsi="Arial" w:cs="Arial"/>
          <w:lang w:val="en-US"/>
        </w:rPr>
        <w:t>Beihefte</w:t>
      </w:r>
      <w:proofErr w:type="spellEnd"/>
      <w:r w:rsidR="0086345A" w:rsidRPr="0086345A">
        <w:rPr>
          <w:rFonts w:ascii="Arial" w:hAnsi="Arial" w:cs="Arial"/>
          <w:lang w:val="en-US"/>
        </w:rPr>
        <w:t xml:space="preserve"> </w:t>
      </w:r>
      <w:proofErr w:type="spellStart"/>
      <w:r w:rsidR="0086345A" w:rsidRPr="0086345A">
        <w:rPr>
          <w:rFonts w:ascii="Arial" w:hAnsi="Arial" w:cs="Arial"/>
          <w:lang w:val="en-US"/>
        </w:rPr>
        <w:t>zur</w:t>
      </w:r>
      <w:proofErr w:type="spellEnd"/>
      <w:r w:rsidR="0086345A" w:rsidRPr="0086345A">
        <w:rPr>
          <w:rFonts w:ascii="Arial" w:hAnsi="Arial" w:cs="Arial"/>
          <w:lang w:val="en-US"/>
        </w:rPr>
        <w:t xml:space="preserve"> </w:t>
      </w:r>
      <w:proofErr w:type="spellStart"/>
      <w:r w:rsidR="0086345A" w:rsidRPr="0086345A">
        <w:rPr>
          <w:rFonts w:ascii="Arial" w:hAnsi="Arial" w:cs="Arial"/>
          <w:lang w:val="en-US"/>
        </w:rPr>
        <w:t>Ökumenischen</w:t>
      </w:r>
      <w:proofErr w:type="spellEnd"/>
      <w:r w:rsidR="0086345A" w:rsidRPr="0086345A">
        <w:rPr>
          <w:rFonts w:ascii="Arial" w:hAnsi="Arial" w:cs="Arial"/>
          <w:lang w:val="en-US"/>
        </w:rPr>
        <w:t xml:space="preserve"> </w:t>
      </w:r>
      <w:proofErr w:type="spellStart"/>
      <w:r w:rsidR="0086345A" w:rsidRPr="0086345A">
        <w:rPr>
          <w:rFonts w:ascii="Arial" w:hAnsi="Arial" w:cs="Arial"/>
          <w:lang w:val="en-US"/>
        </w:rPr>
        <w:t>Rundschau</w:t>
      </w:r>
      <w:proofErr w:type="spellEnd"/>
      <w:r w:rsidR="0086345A" w:rsidRPr="0086345A">
        <w:rPr>
          <w:rFonts w:ascii="Arial" w:hAnsi="Arial" w:cs="Arial"/>
          <w:lang w:val="en-US"/>
        </w:rPr>
        <w:t xml:space="preserve"> 109), 121-132.</w:t>
      </w:r>
    </w:p>
    <w:p w14:paraId="2E639744" w14:textId="6FF49CB8" w:rsidR="00261B09" w:rsidRPr="00F064A0" w:rsidRDefault="00261B09" w:rsidP="00261B09">
      <w:pPr>
        <w:spacing w:after="120"/>
        <w:ind w:left="567" w:hanging="567"/>
        <w:rPr>
          <w:rFonts w:ascii="Arial" w:hAnsi="Arial" w:cs="Arial"/>
          <w:szCs w:val="24"/>
        </w:rPr>
      </w:pPr>
      <w:r w:rsidRPr="00F064A0">
        <w:rPr>
          <w:rFonts w:ascii="Arial" w:hAnsi="Arial" w:cs="Arial"/>
          <w:szCs w:val="24"/>
        </w:rPr>
        <w:t>(70)</w:t>
      </w:r>
      <w:r w:rsidRPr="00F064A0">
        <w:rPr>
          <w:rFonts w:ascii="Arial" w:hAnsi="Arial" w:cs="Arial"/>
          <w:szCs w:val="24"/>
        </w:rPr>
        <w:tab/>
      </w:r>
      <w:r w:rsidRPr="00F064A0">
        <w:rPr>
          <w:rFonts w:ascii="Arial" w:hAnsi="Arial" w:cs="Arial"/>
          <w:i/>
          <w:szCs w:val="24"/>
        </w:rPr>
        <w:t>Loyalität und Freiheit. Systematisch-theologische Erwägungen zum Thema der Bibelübersetzung aus Anlass der Lutherbibel 2017</w:t>
      </w:r>
      <w:r w:rsidRPr="00F064A0">
        <w:rPr>
          <w:rFonts w:ascii="Arial" w:hAnsi="Arial" w:cs="Arial"/>
          <w:szCs w:val="24"/>
        </w:rPr>
        <w:t xml:space="preserve">, in: </w:t>
      </w:r>
      <w:proofErr w:type="spellStart"/>
      <w:r w:rsidRPr="00F064A0">
        <w:rPr>
          <w:rFonts w:ascii="Arial" w:hAnsi="Arial" w:cs="Arial"/>
          <w:szCs w:val="24"/>
        </w:rPr>
        <w:t>EvTh</w:t>
      </w:r>
      <w:proofErr w:type="spellEnd"/>
      <w:r w:rsidRPr="00F064A0">
        <w:rPr>
          <w:rFonts w:ascii="Arial" w:hAnsi="Arial" w:cs="Arial"/>
          <w:szCs w:val="24"/>
        </w:rPr>
        <w:t xml:space="preserve"> 76 (2016/4), Themenheft: Die Revision der Lutherbibel für das Jahr 2017, 294–305.</w:t>
      </w:r>
    </w:p>
    <w:p w14:paraId="5FE46380" w14:textId="717FD7ED" w:rsidR="00261B09" w:rsidRPr="00F064A0" w:rsidRDefault="00261B09" w:rsidP="00261B09">
      <w:pPr>
        <w:spacing w:after="120"/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lang w:val="en-US"/>
        </w:rPr>
        <w:t>(69)</w:t>
      </w:r>
      <w:r>
        <w:rPr>
          <w:rFonts w:ascii="Arial" w:hAnsi="Arial" w:cs="Arial"/>
          <w:lang w:val="en-US"/>
        </w:rPr>
        <w:tab/>
      </w:r>
      <w:r w:rsidRPr="0086345A">
        <w:rPr>
          <w:rFonts w:ascii="Arial" w:hAnsi="Arial" w:cs="Arial"/>
          <w:i/>
          <w:lang w:val="en-US"/>
        </w:rPr>
        <w:t>How to do Transcendence with Words? The Problem of Articulation in Religious Experience</w:t>
      </w:r>
      <w:r w:rsidRPr="0086345A">
        <w:rPr>
          <w:rFonts w:ascii="Arial" w:hAnsi="Arial" w:cs="Arial"/>
          <w:lang w:val="en-US"/>
        </w:rPr>
        <w:t xml:space="preserve">, in: </w:t>
      </w:r>
      <w:r w:rsidR="00E51A7D" w:rsidRPr="00E51A7D">
        <w:rPr>
          <w:rFonts w:ascii="Arial" w:hAnsi="Arial" w:cs="Arial"/>
          <w:smallCaps/>
          <w:lang w:val="en-US"/>
        </w:rPr>
        <w:t xml:space="preserve">Thomas </w:t>
      </w:r>
      <w:proofErr w:type="spellStart"/>
      <w:r w:rsidR="00E51A7D">
        <w:rPr>
          <w:rFonts w:ascii="Arial" w:hAnsi="Arial" w:cs="Arial"/>
          <w:smallCaps/>
          <w:lang w:val="en-US"/>
        </w:rPr>
        <w:t>Hardtke</w:t>
      </w:r>
      <w:proofErr w:type="spellEnd"/>
      <w:r w:rsidR="00E51A7D">
        <w:rPr>
          <w:rFonts w:ascii="Arial" w:hAnsi="Arial" w:cs="Arial"/>
          <w:smallCaps/>
          <w:lang w:val="en-US"/>
        </w:rPr>
        <w:t xml:space="preserve">/Ulrich </w:t>
      </w:r>
      <w:proofErr w:type="spellStart"/>
      <w:r w:rsidR="00E51A7D">
        <w:rPr>
          <w:rFonts w:ascii="Arial" w:hAnsi="Arial" w:cs="Arial"/>
          <w:smallCaps/>
          <w:lang w:val="en-US"/>
        </w:rPr>
        <w:t>Schmiedel</w:t>
      </w:r>
      <w:proofErr w:type="spellEnd"/>
      <w:r w:rsidR="00E51A7D">
        <w:rPr>
          <w:rFonts w:ascii="Arial" w:hAnsi="Arial" w:cs="Arial"/>
          <w:smallCaps/>
          <w:lang w:val="en-US"/>
        </w:rPr>
        <w:t xml:space="preserve">/Tobias </w:t>
      </w:r>
      <w:r w:rsidR="00E51A7D" w:rsidRPr="00E51A7D">
        <w:rPr>
          <w:rFonts w:ascii="Arial" w:hAnsi="Arial" w:cs="Arial"/>
          <w:smallCaps/>
          <w:lang w:val="en-US"/>
        </w:rPr>
        <w:t>Tan</w:t>
      </w:r>
      <w:r w:rsidR="00E51A7D">
        <w:rPr>
          <w:rFonts w:ascii="Arial" w:hAnsi="Arial" w:cs="Arial"/>
          <w:lang w:val="en-US"/>
        </w:rPr>
        <w:t xml:space="preserve"> </w:t>
      </w:r>
      <w:r w:rsidRPr="0086345A">
        <w:rPr>
          <w:rFonts w:ascii="Arial" w:hAnsi="Arial" w:cs="Arial"/>
          <w:lang w:val="en-US"/>
        </w:rPr>
        <w:t xml:space="preserve">(Hg.), Religious Experience Revisited. </w:t>
      </w:r>
      <w:proofErr w:type="spellStart"/>
      <w:r w:rsidRPr="00F064A0">
        <w:rPr>
          <w:rFonts w:ascii="Arial" w:hAnsi="Arial" w:cs="Arial"/>
        </w:rPr>
        <w:t>Expressing</w:t>
      </w:r>
      <w:proofErr w:type="spellEnd"/>
      <w:r w:rsidRPr="00F064A0">
        <w:rPr>
          <w:rFonts w:ascii="Arial" w:hAnsi="Arial" w:cs="Arial"/>
        </w:rPr>
        <w:t xml:space="preserve"> </w:t>
      </w:r>
      <w:proofErr w:type="spellStart"/>
      <w:r w:rsidRPr="00F064A0">
        <w:rPr>
          <w:rFonts w:ascii="Arial" w:hAnsi="Arial" w:cs="Arial"/>
        </w:rPr>
        <w:t>the</w:t>
      </w:r>
      <w:proofErr w:type="spellEnd"/>
      <w:r w:rsidRPr="00F064A0">
        <w:rPr>
          <w:rFonts w:ascii="Arial" w:hAnsi="Arial" w:cs="Arial"/>
        </w:rPr>
        <w:t xml:space="preserve"> </w:t>
      </w:r>
      <w:proofErr w:type="spellStart"/>
      <w:r w:rsidRPr="00F064A0">
        <w:rPr>
          <w:rFonts w:ascii="Arial" w:hAnsi="Arial" w:cs="Arial"/>
        </w:rPr>
        <w:t>Inexpressible</w:t>
      </w:r>
      <w:proofErr w:type="spellEnd"/>
      <w:proofErr w:type="gramStart"/>
      <w:r w:rsidRPr="00F064A0">
        <w:rPr>
          <w:rFonts w:ascii="Arial" w:hAnsi="Arial" w:cs="Arial"/>
        </w:rPr>
        <w:t>?,</w:t>
      </w:r>
      <w:proofErr w:type="gramEnd"/>
      <w:r w:rsidRPr="00F064A0">
        <w:rPr>
          <w:rFonts w:ascii="Arial" w:hAnsi="Arial" w:cs="Arial"/>
        </w:rPr>
        <w:t xml:space="preserve"> Leiden 2016, 15-29.</w:t>
      </w:r>
    </w:p>
    <w:p w14:paraId="610E18D7" w14:textId="153DF7F1" w:rsidR="005F07BE" w:rsidRPr="00F064A0" w:rsidRDefault="00261B09" w:rsidP="00BC3254">
      <w:pPr>
        <w:spacing w:after="120"/>
        <w:ind w:left="567" w:hanging="567"/>
        <w:rPr>
          <w:rFonts w:ascii="Arial" w:hAnsi="Arial" w:cs="Arial"/>
          <w:szCs w:val="24"/>
        </w:rPr>
      </w:pPr>
      <w:r w:rsidRPr="00F064A0">
        <w:rPr>
          <w:rFonts w:ascii="Arial" w:hAnsi="Arial" w:cs="Arial"/>
          <w:szCs w:val="24"/>
        </w:rPr>
        <w:t>(</w:t>
      </w:r>
      <w:r w:rsidR="005F07BE" w:rsidRPr="00F064A0">
        <w:rPr>
          <w:rFonts w:ascii="Arial" w:hAnsi="Arial" w:cs="Arial"/>
          <w:szCs w:val="24"/>
        </w:rPr>
        <w:t>68)</w:t>
      </w:r>
      <w:r w:rsidR="005F07BE" w:rsidRPr="00F064A0">
        <w:rPr>
          <w:rFonts w:ascii="Arial" w:hAnsi="Arial" w:cs="Arial"/>
          <w:szCs w:val="24"/>
        </w:rPr>
        <w:tab/>
      </w:r>
      <w:r w:rsidR="005F07BE" w:rsidRPr="00F064A0">
        <w:rPr>
          <w:rFonts w:ascii="Arial" w:hAnsi="Arial" w:cs="Arial"/>
          <w:i/>
          <w:szCs w:val="24"/>
        </w:rPr>
        <w:t>Die Prozession der Monaden</w:t>
      </w:r>
      <w:r w:rsidR="005F07BE" w:rsidRPr="00F064A0">
        <w:rPr>
          <w:rFonts w:ascii="Arial" w:hAnsi="Arial" w:cs="Arial"/>
          <w:szCs w:val="24"/>
        </w:rPr>
        <w:t xml:space="preserve">, in: </w:t>
      </w:r>
      <w:r w:rsidR="005F07BE" w:rsidRPr="00F064A0">
        <w:rPr>
          <w:rFonts w:ascii="Arial" w:hAnsi="Arial" w:cs="Arial"/>
          <w:smallCaps/>
          <w:szCs w:val="24"/>
        </w:rPr>
        <w:t>Tobias Braune-</w:t>
      </w:r>
      <w:proofErr w:type="spellStart"/>
      <w:r w:rsidR="005F07BE" w:rsidRPr="00F064A0">
        <w:rPr>
          <w:rFonts w:ascii="Arial" w:hAnsi="Arial" w:cs="Arial"/>
          <w:smallCaps/>
          <w:szCs w:val="24"/>
        </w:rPr>
        <w:t>Krickau</w:t>
      </w:r>
      <w:proofErr w:type="spellEnd"/>
      <w:r w:rsidR="005F07BE" w:rsidRPr="00F064A0">
        <w:rPr>
          <w:rFonts w:ascii="Arial" w:hAnsi="Arial" w:cs="Arial"/>
          <w:smallCaps/>
          <w:szCs w:val="24"/>
        </w:rPr>
        <w:t xml:space="preserve">/Katharina Scholl/Peter </w:t>
      </w:r>
      <w:proofErr w:type="spellStart"/>
      <w:r w:rsidR="005F07BE" w:rsidRPr="00F064A0">
        <w:rPr>
          <w:rFonts w:ascii="Arial" w:hAnsi="Arial" w:cs="Arial"/>
          <w:smallCaps/>
          <w:szCs w:val="24"/>
        </w:rPr>
        <w:t>Schüz</w:t>
      </w:r>
      <w:proofErr w:type="spellEnd"/>
      <w:r w:rsidR="005F07BE" w:rsidRPr="00F064A0">
        <w:rPr>
          <w:rFonts w:ascii="Arial" w:hAnsi="Arial" w:cs="Arial"/>
          <w:smallCaps/>
          <w:szCs w:val="24"/>
        </w:rPr>
        <w:t xml:space="preserve"> (</w:t>
      </w:r>
      <w:proofErr w:type="spellStart"/>
      <w:r w:rsidR="005F07BE" w:rsidRPr="00F064A0">
        <w:rPr>
          <w:rFonts w:ascii="Arial" w:hAnsi="Arial" w:cs="Arial"/>
          <w:smallCaps/>
          <w:szCs w:val="24"/>
        </w:rPr>
        <w:t>Hg</w:t>
      </w:r>
      <w:proofErr w:type="spellEnd"/>
      <w:r w:rsidR="005F07BE" w:rsidRPr="00F064A0">
        <w:rPr>
          <w:rFonts w:ascii="Arial" w:hAnsi="Arial" w:cs="Arial"/>
          <w:smallCaps/>
          <w:szCs w:val="24"/>
        </w:rPr>
        <w:t>.)</w:t>
      </w:r>
      <w:r w:rsidR="005F07BE" w:rsidRPr="00F064A0">
        <w:rPr>
          <w:rFonts w:ascii="Arial" w:hAnsi="Arial" w:cs="Arial"/>
          <w:szCs w:val="24"/>
        </w:rPr>
        <w:t>, Das Christentum hat ein Darstellungsproblem. Zur Krise religiöser Ausdrucksformen im 21. Jahrhundert, Freiburg 2016, 151–163.</w:t>
      </w:r>
    </w:p>
    <w:p w14:paraId="74DBD4F5" w14:textId="77777777" w:rsidR="000A197D" w:rsidRPr="00F064A0" w:rsidRDefault="000A197D" w:rsidP="00BC3254">
      <w:pPr>
        <w:spacing w:after="120"/>
        <w:ind w:left="567" w:hanging="567"/>
        <w:rPr>
          <w:rFonts w:ascii="Arial" w:hAnsi="Arial" w:cs="Arial"/>
          <w:szCs w:val="24"/>
        </w:rPr>
      </w:pPr>
      <w:r w:rsidRPr="00F064A0">
        <w:rPr>
          <w:rFonts w:ascii="Arial" w:hAnsi="Arial" w:cs="Arial"/>
          <w:szCs w:val="24"/>
        </w:rPr>
        <w:t>(67)</w:t>
      </w:r>
      <w:r w:rsidRPr="00F064A0">
        <w:rPr>
          <w:rFonts w:ascii="Arial" w:hAnsi="Arial" w:cs="Arial"/>
          <w:szCs w:val="24"/>
        </w:rPr>
        <w:tab/>
      </w:r>
      <w:r w:rsidR="005F07BE" w:rsidRPr="00F064A0">
        <w:rPr>
          <w:rFonts w:ascii="Arial" w:hAnsi="Arial" w:cs="Arial"/>
          <w:i/>
          <w:szCs w:val="24"/>
        </w:rPr>
        <w:t>Die unsterbliche Kraft des Christentums</w:t>
      </w:r>
      <w:r w:rsidR="005F07BE" w:rsidRPr="00F064A0">
        <w:rPr>
          <w:rFonts w:ascii="Arial" w:hAnsi="Arial" w:cs="Arial"/>
          <w:szCs w:val="24"/>
        </w:rPr>
        <w:t>, in: Publik-Forum 1/2016, 26–29.</w:t>
      </w:r>
    </w:p>
    <w:p w14:paraId="3085A794" w14:textId="77777777" w:rsidR="00BC3254" w:rsidRPr="00F064A0" w:rsidRDefault="00BC3254" w:rsidP="00BC3254">
      <w:pPr>
        <w:spacing w:after="120"/>
        <w:ind w:left="567" w:hanging="567"/>
        <w:rPr>
          <w:rFonts w:ascii="Arial" w:hAnsi="Arial" w:cs="Arial"/>
          <w:szCs w:val="24"/>
        </w:rPr>
      </w:pPr>
      <w:r w:rsidRPr="00F064A0">
        <w:rPr>
          <w:rFonts w:ascii="Arial" w:hAnsi="Arial" w:cs="Arial"/>
          <w:szCs w:val="24"/>
        </w:rPr>
        <w:lastRenderedPageBreak/>
        <w:t>(66)</w:t>
      </w:r>
      <w:r w:rsidRPr="00F064A0">
        <w:rPr>
          <w:rFonts w:ascii="Arial" w:hAnsi="Arial" w:cs="Arial"/>
          <w:szCs w:val="24"/>
        </w:rPr>
        <w:tab/>
      </w:r>
      <w:r w:rsidRPr="00F064A0">
        <w:rPr>
          <w:rFonts w:ascii="Arial" w:hAnsi="Arial" w:cs="Arial"/>
          <w:i/>
          <w:szCs w:val="24"/>
        </w:rPr>
        <w:t>Das Gedächtnis seiner Wunder. Zur Problematik der Erinnerung als theolo</w:t>
      </w:r>
      <w:r w:rsidR="005F07BE" w:rsidRPr="00F064A0">
        <w:rPr>
          <w:rFonts w:ascii="Arial" w:hAnsi="Arial" w:cs="Arial"/>
          <w:i/>
          <w:szCs w:val="24"/>
        </w:rPr>
        <w:softHyphen/>
      </w:r>
      <w:r w:rsidRPr="00F064A0">
        <w:rPr>
          <w:rFonts w:ascii="Arial" w:hAnsi="Arial" w:cs="Arial"/>
          <w:i/>
          <w:szCs w:val="24"/>
        </w:rPr>
        <w:t>gischer Kategorie</w:t>
      </w:r>
      <w:r w:rsidRPr="00F064A0">
        <w:rPr>
          <w:rFonts w:ascii="Arial" w:hAnsi="Arial" w:cs="Arial"/>
          <w:szCs w:val="24"/>
        </w:rPr>
        <w:t xml:space="preserve">, in: </w:t>
      </w:r>
      <w:r w:rsidRPr="00F064A0">
        <w:rPr>
          <w:rFonts w:ascii="Arial" w:hAnsi="Arial" w:cs="Arial"/>
          <w:smallCaps/>
          <w:szCs w:val="24"/>
        </w:rPr>
        <w:t>Michael Meyer-</w:t>
      </w:r>
      <w:proofErr w:type="spellStart"/>
      <w:r w:rsidRPr="00F064A0">
        <w:rPr>
          <w:rFonts w:ascii="Arial" w:hAnsi="Arial" w:cs="Arial"/>
          <w:smallCaps/>
          <w:szCs w:val="24"/>
        </w:rPr>
        <w:t>Blanck</w:t>
      </w:r>
      <w:proofErr w:type="spellEnd"/>
      <w:r w:rsidRPr="00F064A0">
        <w:rPr>
          <w:rFonts w:ascii="Arial" w:hAnsi="Arial" w:cs="Arial"/>
          <w:szCs w:val="24"/>
        </w:rPr>
        <w:t xml:space="preserve"> (</w:t>
      </w:r>
      <w:proofErr w:type="spellStart"/>
      <w:r w:rsidRPr="00F064A0">
        <w:rPr>
          <w:rFonts w:ascii="Arial" w:hAnsi="Arial" w:cs="Arial"/>
          <w:szCs w:val="24"/>
        </w:rPr>
        <w:t>Hg</w:t>
      </w:r>
      <w:proofErr w:type="spellEnd"/>
      <w:r w:rsidRPr="00F064A0">
        <w:rPr>
          <w:rFonts w:ascii="Arial" w:hAnsi="Arial" w:cs="Arial"/>
          <w:szCs w:val="24"/>
        </w:rPr>
        <w:t>.), Geschichte und Gott. XV. Europäischer Kongress für Theologie</w:t>
      </w:r>
      <w:r w:rsidR="000A197D" w:rsidRPr="00F064A0">
        <w:rPr>
          <w:rFonts w:ascii="Arial" w:hAnsi="Arial" w:cs="Arial"/>
          <w:szCs w:val="24"/>
        </w:rPr>
        <w:t xml:space="preserve"> 2014. Leipzig 2016, 709–718.</w:t>
      </w:r>
    </w:p>
    <w:p w14:paraId="127A93E3" w14:textId="77777777" w:rsidR="00BC3254" w:rsidRPr="00F064A0" w:rsidRDefault="00BC3254" w:rsidP="00BC3254">
      <w:pPr>
        <w:spacing w:after="120"/>
        <w:ind w:left="567" w:hanging="567"/>
        <w:rPr>
          <w:rFonts w:ascii="Arial" w:hAnsi="Arial" w:cs="Arial"/>
          <w:szCs w:val="24"/>
        </w:rPr>
      </w:pPr>
      <w:r w:rsidRPr="00F064A0">
        <w:rPr>
          <w:rFonts w:ascii="Arial" w:hAnsi="Arial" w:cs="Arial"/>
          <w:szCs w:val="24"/>
        </w:rPr>
        <w:t>(65)</w:t>
      </w:r>
      <w:r w:rsidRPr="00F064A0">
        <w:rPr>
          <w:rFonts w:ascii="Arial" w:hAnsi="Arial" w:cs="Arial"/>
          <w:szCs w:val="24"/>
        </w:rPr>
        <w:tab/>
      </w:r>
      <w:r w:rsidR="000A197D" w:rsidRPr="00F064A0">
        <w:rPr>
          <w:rFonts w:ascii="Arial" w:hAnsi="Arial" w:cs="Arial"/>
          <w:i/>
          <w:szCs w:val="24"/>
        </w:rPr>
        <w:t>Von l</w:t>
      </w:r>
      <w:r w:rsidRPr="00F064A0">
        <w:rPr>
          <w:rFonts w:ascii="Arial" w:hAnsi="Arial" w:cs="Arial"/>
          <w:i/>
          <w:szCs w:val="24"/>
        </w:rPr>
        <w:t>eere</w:t>
      </w:r>
      <w:r w:rsidR="000A197D" w:rsidRPr="00F064A0">
        <w:rPr>
          <w:rFonts w:ascii="Arial" w:hAnsi="Arial" w:cs="Arial"/>
          <w:i/>
          <w:szCs w:val="24"/>
        </w:rPr>
        <w:t>n</w:t>
      </w:r>
      <w:r w:rsidRPr="00F064A0">
        <w:rPr>
          <w:rFonts w:ascii="Arial" w:hAnsi="Arial" w:cs="Arial"/>
          <w:i/>
          <w:szCs w:val="24"/>
        </w:rPr>
        <w:t xml:space="preserve"> Kirchen</w:t>
      </w:r>
      <w:r w:rsidR="000A197D" w:rsidRPr="00F064A0">
        <w:rPr>
          <w:rFonts w:ascii="Arial" w:hAnsi="Arial" w:cs="Arial"/>
          <w:i/>
          <w:szCs w:val="24"/>
        </w:rPr>
        <w:t xml:space="preserve"> geht das Abendland nicht unter</w:t>
      </w:r>
      <w:r w:rsidR="000A197D" w:rsidRPr="00F064A0">
        <w:rPr>
          <w:rFonts w:ascii="Arial" w:hAnsi="Arial" w:cs="Arial"/>
          <w:szCs w:val="24"/>
        </w:rPr>
        <w:t>, in: Christ und Welt 9/2015.</w:t>
      </w:r>
    </w:p>
    <w:p w14:paraId="03882B02" w14:textId="77777777" w:rsidR="00413FCE" w:rsidRPr="00BC3254" w:rsidRDefault="00BC3254" w:rsidP="00BC3254">
      <w:pPr>
        <w:spacing w:after="120"/>
        <w:ind w:left="567" w:hanging="567"/>
        <w:rPr>
          <w:rFonts w:ascii="Arial" w:hAnsi="Arial" w:cs="Arial"/>
        </w:rPr>
      </w:pPr>
      <w:r w:rsidRPr="00F064A0">
        <w:rPr>
          <w:rFonts w:ascii="Arial" w:hAnsi="Arial" w:cs="Arial"/>
          <w:szCs w:val="24"/>
        </w:rPr>
        <w:t>(64</w:t>
      </w:r>
      <w:r w:rsidR="00413FCE" w:rsidRPr="00F064A0">
        <w:rPr>
          <w:rFonts w:ascii="Arial" w:hAnsi="Arial" w:cs="Arial"/>
          <w:szCs w:val="24"/>
        </w:rPr>
        <w:t>)</w:t>
      </w:r>
      <w:r w:rsidRPr="00F064A0">
        <w:rPr>
          <w:rFonts w:ascii="Arial" w:hAnsi="Arial" w:cs="Arial"/>
          <w:szCs w:val="24"/>
        </w:rPr>
        <w:tab/>
      </w:r>
      <w:r w:rsidRPr="00F064A0">
        <w:rPr>
          <w:rFonts w:ascii="Arial" w:hAnsi="Arial" w:cs="Arial"/>
          <w:i/>
          <w:szCs w:val="24"/>
        </w:rPr>
        <w:t xml:space="preserve">Das ‘furchtbar-erhabene’ Ende der Dinge. Überlegungen zur religiösen Bedeutung vom Weltende, </w:t>
      </w:r>
      <w:r w:rsidRPr="00F064A0">
        <w:rPr>
          <w:rFonts w:ascii="Arial" w:hAnsi="Arial" w:cs="Arial"/>
          <w:szCs w:val="24"/>
        </w:rPr>
        <w:t xml:space="preserve">in: Erleben und Deuten. Dogmatische Reflexionen im Anschluss an Ulrich Barth. FS zum 70. Geburtstag. </w:t>
      </w:r>
      <w:proofErr w:type="spellStart"/>
      <w:r w:rsidRPr="00F064A0">
        <w:rPr>
          <w:rFonts w:ascii="Arial" w:hAnsi="Arial" w:cs="Arial"/>
          <w:szCs w:val="24"/>
        </w:rPr>
        <w:t>Hg</w:t>
      </w:r>
      <w:proofErr w:type="spellEnd"/>
      <w:r w:rsidRPr="00F064A0">
        <w:rPr>
          <w:rFonts w:ascii="Arial" w:hAnsi="Arial" w:cs="Arial"/>
          <w:szCs w:val="24"/>
        </w:rPr>
        <w:t xml:space="preserve">. von </w:t>
      </w:r>
      <w:r w:rsidRPr="00F064A0">
        <w:rPr>
          <w:rFonts w:ascii="Arial" w:hAnsi="Arial" w:cs="Arial"/>
          <w:smallCaps/>
          <w:szCs w:val="24"/>
        </w:rPr>
        <w:t xml:space="preserve">Roderich Barth/Andreas Kubik/Arnulf von </w:t>
      </w:r>
      <w:proofErr w:type="spellStart"/>
      <w:r w:rsidRPr="00F064A0">
        <w:rPr>
          <w:rFonts w:ascii="Arial" w:hAnsi="Arial" w:cs="Arial"/>
          <w:smallCaps/>
          <w:szCs w:val="24"/>
        </w:rPr>
        <w:t>Scheliha</w:t>
      </w:r>
      <w:proofErr w:type="spellEnd"/>
      <w:r w:rsidRPr="00F064A0">
        <w:rPr>
          <w:rFonts w:ascii="Arial" w:hAnsi="Arial" w:cs="Arial"/>
          <w:szCs w:val="24"/>
        </w:rPr>
        <w:t>, Tübingen 2015, 423–436.</w:t>
      </w:r>
    </w:p>
    <w:p w14:paraId="19E6A067" w14:textId="77777777" w:rsidR="00FC6F6F" w:rsidRPr="00FC6F6F" w:rsidRDefault="00413FCE" w:rsidP="00BC3254">
      <w:pPr>
        <w:spacing w:after="120"/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en-US"/>
        </w:rPr>
        <w:t>(63</w:t>
      </w:r>
      <w:r w:rsidR="00FC6F6F" w:rsidRPr="00FC6F6F">
        <w:rPr>
          <w:rFonts w:ascii="Arial" w:hAnsi="Arial" w:cs="Arial"/>
          <w:szCs w:val="24"/>
          <w:lang w:val="en-US"/>
        </w:rPr>
        <w:t>)</w:t>
      </w:r>
      <w:r w:rsidR="00FC6F6F" w:rsidRPr="00FC6F6F">
        <w:rPr>
          <w:rFonts w:ascii="Arial" w:hAnsi="Arial" w:cs="Arial"/>
          <w:szCs w:val="24"/>
          <w:lang w:val="en-US"/>
        </w:rPr>
        <w:tab/>
      </w:r>
      <w:r w:rsidR="00FC6F6F" w:rsidRPr="00FC6F6F">
        <w:rPr>
          <w:rFonts w:ascii="Arial" w:hAnsi="Arial" w:cs="Arial"/>
          <w:i/>
          <w:szCs w:val="24"/>
          <w:lang w:val="en-US"/>
        </w:rPr>
        <w:t>Luther – Apostle of Freedom? Liberal Protestant Interpretations of Luther</w:t>
      </w:r>
      <w:r w:rsidR="00FC6F6F" w:rsidRPr="00FC6F6F">
        <w:rPr>
          <w:rFonts w:ascii="Arial" w:hAnsi="Arial" w:cs="Arial"/>
          <w:szCs w:val="24"/>
          <w:lang w:val="en-US"/>
        </w:rPr>
        <w:t xml:space="preserve">, in: </w:t>
      </w:r>
      <w:r w:rsidR="00FC6F6F" w:rsidRPr="00FC6F6F">
        <w:rPr>
          <w:rFonts w:ascii="Arial" w:hAnsi="Arial" w:cs="Arial"/>
          <w:smallCaps/>
          <w:szCs w:val="24"/>
          <w:lang w:val="en-US"/>
        </w:rPr>
        <w:t>Christine Helmer/Bo Kristian Holm</w:t>
      </w:r>
      <w:r w:rsidR="00FC6F6F">
        <w:rPr>
          <w:rFonts w:ascii="Arial" w:hAnsi="Arial" w:cs="Arial"/>
          <w:szCs w:val="24"/>
          <w:lang w:val="en-US"/>
        </w:rPr>
        <w:t xml:space="preserve">, </w:t>
      </w:r>
      <w:proofErr w:type="spellStart"/>
      <w:r w:rsidR="00FC6F6F">
        <w:rPr>
          <w:rFonts w:ascii="Arial" w:hAnsi="Arial" w:cs="Arial"/>
          <w:szCs w:val="24"/>
          <w:lang w:val="en-US"/>
        </w:rPr>
        <w:t>Lutherrenaissance</w:t>
      </w:r>
      <w:proofErr w:type="spellEnd"/>
      <w:r w:rsidR="00FC6F6F">
        <w:rPr>
          <w:rFonts w:ascii="Arial" w:hAnsi="Arial" w:cs="Arial"/>
          <w:szCs w:val="24"/>
          <w:lang w:val="en-US"/>
        </w:rPr>
        <w:t xml:space="preserve">. </w:t>
      </w:r>
      <w:proofErr w:type="spellStart"/>
      <w:r w:rsidR="00FC6F6F" w:rsidRPr="00FC6F6F">
        <w:rPr>
          <w:rFonts w:ascii="Arial" w:hAnsi="Arial" w:cs="Arial"/>
          <w:szCs w:val="24"/>
        </w:rPr>
        <w:t>Past</w:t>
      </w:r>
      <w:proofErr w:type="spellEnd"/>
      <w:r w:rsidR="00FC6F6F" w:rsidRPr="00FC6F6F">
        <w:rPr>
          <w:rFonts w:ascii="Arial" w:hAnsi="Arial" w:cs="Arial"/>
          <w:szCs w:val="24"/>
        </w:rPr>
        <w:t xml:space="preserve"> </w:t>
      </w:r>
      <w:proofErr w:type="spellStart"/>
      <w:r w:rsidR="00FC6F6F" w:rsidRPr="00FC6F6F">
        <w:rPr>
          <w:rFonts w:ascii="Arial" w:hAnsi="Arial" w:cs="Arial"/>
          <w:szCs w:val="24"/>
        </w:rPr>
        <w:t>and</w:t>
      </w:r>
      <w:proofErr w:type="spellEnd"/>
      <w:r w:rsidR="00FC6F6F" w:rsidRPr="00FC6F6F">
        <w:rPr>
          <w:rFonts w:ascii="Arial" w:hAnsi="Arial" w:cs="Arial"/>
          <w:szCs w:val="24"/>
        </w:rPr>
        <w:t xml:space="preserve"> Presence, Göttingen 2015, 144–156.</w:t>
      </w:r>
    </w:p>
    <w:p w14:paraId="3FA45D7E" w14:textId="77777777" w:rsidR="00FC6F6F" w:rsidRPr="00FC6F6F" w:rsidRDefault="00FC6F6F" w:rsidP="00BC3254">
      <w:pPr>
        <w:spacing w:after="120"/>
        <w:ind w:left="567" w:hanging="567"/>
        <w:rPr>
          <w:rFonts w:ascii="Arial" w:hAnsi="Arial" w:cs="Arial"/>
          <w:szCs w:val="24"/>
        </w:rPr>
      </w:pPr>
      <w:r w:rsidRPr="00FC6F6F">
        <w:rPr>
          <w:rFonts w:ascii="Arial" w:hAnsi="Arial" w:cs="Arial"/>
          <w:szCs w:val="24"/>
        </w:rPr>
        <w:t>(62)</w:t>
      </w:r>
      <w:r w:rsidRPr="00FC6F6F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zusammen mit Peter </w:t>
      </w:r>
      <w:proofErr w:type="spellStart"/>
      <w:r>
        <w:rPr>
          <w:rFonts w:ascii="Arial" w:hAnsi="Arial" w:cs="Arial"/>
          <w:szCs w:val="24"/>
        </w:rPr>
        <w:t>Schüz</w:t>
      </w:r>
      <w:proofErr w:type="spellEnd"/>
      <w:r>
        <w:rPr>
          <w:rFonts w:ascii="Arial" w:hAnsi="Arial" w:cs="Arial"/>
          <w:szCs w:val="24"/>
        </w:rPr>
        <w:t xml:space="preserve">, </w:t>
      </w:r>
      <w:r w:rsidRPr="00FC6F6F">
        <w:rPr>
          <w:rFonts w:ascii="Arial" w:hAnsi="Arial" w:cs="Arial"/>
          <w:i/>
          <w:szCs w:val="24"/>
        </w:rPr>
        <w:t>Rudolf Otto und Das Heilige. Zur Einführung</w:t>
      </w:r>
      <w:r>
        <w:rPr>
          <w:rFonts w:ascii="Arial" w:hAnsi="Arial" w:cs="Arial"/>
          <w:szCs w:val="24"/>
        </w:rPr>
        <w:t xml:space="preserve">, in: </w:t>
      </w:r>
      <w:r w:rsidRPr="00FC6F6F">
        <w:rPr>
          <w:rFonts w:ascii="Arial" w:hAnsi="Arial" w:cs="Arial"/>
          <w:smallCaps/>
          <w:szCs w:val="24"/>
        </w:rPr>
        <w:t>Rudolf Otto</w:t>
      </w:r>
      <w:r>
        <w:rPr>
          <w:rFonts w:ascii="Arial" w:hAnsi="Arial" w:cs="Arial"/>
          <w:szCs w:val="24"/>
        </w:rPr>
        <w:t>, Das Heilige. Über das Irrationale in der Idee des Göttlichen und sein Verhältnis zum Rationalen. Neuausgabe, München 2014, 231–253.</w:t>
      </w:r>
    </w:p>
    <w:p w14:paraId="1FA38EF4" w14:textId="77777777" w:rsidR="0010528F" w:rsidRDefault="00FC6F6F" w:rsidP="00BC3254">
      <w:pPr>
        <w:spacing w:after="120"/>
        <w:ind w:left="567" w:hanging="567"/>
        <w:rPr>
          <w:rFonts w:ascii="Arial" w:hAnsi="Arial" w:cs="Arial"/>
          <w:szCs w:val="24"/>
        </w:rPr>
      </w:pPr>
      <w:r w:rsidRPr="00FC6F6F">
        <w:rPr>
          <w:rFonts w:ascii="Arial" w:hAnsi="Arial" w:cs="Arial"/>
          <w:szCs w:val="24"/>
        </w:rPr>
        <w:t>(61</w:t>
      </w:r>
      <w:r w:rsidR="0010528F" w:rsidRPr="00FC6F6F">
        <w:rPr>
          <w:rFonts w:ascii="Arial" w:hAnsi="Arial" w:cs="Arial"/>
          <w:szCs w:val="24"/>
        </w:rPr>
        <w:t>)</w:t>
      </w:r>
      <w:r w:rsidR="0010528F" w:rsidRPr="00FC6F6F">
        <w:rPr>
          <w:rFonts w:ascii="Arial" w:hAnsi="Arial" w:cs="Arial"/>
          <w:szCs w:val="24"/>
        </w:rPr>
        <w:tab/>
      </w:r>
      <w:r w:rsidR="0010528F" w:rsidRPr="00FC6F6F">
        <w:rPr>
          <w:rFonts w:ascii="Arial" w:hAnsi="Arial" w:cs="Arial"/>
          <w:i/>
          <w:szCs w:val="24"/>
        </w:rPr>
        <w:t>Atheis</w:t>
      </w:r>
      <w:r w:rsidR="0010528F" w:rsidRPr="0010528F">
        <w:rPr>
          <w:rFonts w:ascii="Arial" w:hAnsi="Arial" w:cs="Arial"/>
          <w:i/>
          <w:szCs w:val="24"/>
        </w:rPr>
        <w:t>mus als Bedrohung? Minoritätsängste und Majoritätsreligionen in Deutsch</w:t>
      </w:r>
      <w:r w:rsidR="005F07BE">
        <w:rPr>
          <w:rFonts w:ascii="Arial" w:hAnsi="Arial" w:cs="Arial"/>
          <w:i/>
          <w:szCs w:val="24"/>
        </w:rPr>
        <w:softHyphen/>
      </w:r>
      <w:r w:rsidR="0010528F" w:rsidRPr="0010528F">
        <w:rPr>
          <w:rFonts w:ascii="Arial" w:hAnsi="Arial" w:cs="Arial"/>
          <w:i/>
          <w:szCs w:val="24"/>
        </w:rPr>
        <w:t>land</w:t>
      </w:r>
      <w:r w:rsidR="0010528F">
        <w:rPr>
          <w:rFonts w:ascii="Arial" w:hAnsi="Arial" w:cs="Arial"/>
          <w:szCs w:val="24"/>
        </w:rPr>
        <w:t xml:space="preserve">, in: </w:t>
      </w:r>
      <w:r w:rsidR="0010528F" w:rsidRPr="0010528F">
        <w:rPr>
          <w:rFonts w:ascii="Arial" w:hAnsi="Arial" w:cs="Arial"/>
          <w:smallCaps/>
          <w:szCs w:val="24"/>
        </w:rPr>
        <w:t>Edith Franke</w:t>
      </w:r>
      <w:r w:rsidR="0010528F">
        <w:rPr>
          <w:rFonts w:ascii="Arial" w:hAnsi="Arial" w:cs="Arial"/>
          <w:szCs w:val="24"/>
        </w:rPr>
        <w:t xml:space="preserve"> (</w:t>
      </w:r>
      <w:proofErr w:type="spellStart"/>
      <w:r w:rsidR="0010528F">
        <w:rPr>
          <w:rFonts w:ascii="Arial" w:hAnsi="Arial" w:cs="Arial"/>
          <w:szCs w:val="24"/>
        </w:rPr>
        <w:t>Hg</w:t>
      </w:r>
      <w:proofErr w:type="spellEnd"/>
      <w:r w:rsidR="0010528F">
        <w:rPr>
          <w:rFonts w:ascii="Arial" w:hAnsi="Arial" w:cs="Arial"/>
          <w:szCs w:val="24"/>
        </w:rPr>
        <w:t>.), Religiöse Minderheiten und gesell</w:t>
      </w:r>
      <w:r w:rsidR="005F07BE">
        <w:rPr>
          <w:rFonts w:ascii="Arial" w:hAnsi="Arial" w:cs="Arial"/>
          <w:szCs w:val="24"/>
        </w:rPr>
        <w:softHyphen/>
      </w:r>
      <w:r w:rsidR="0010528F">
        <w:rPr>
          <w:rFonts w:ascii="Arial" w:hAnsi="Arial" w:cs="Arial"/>
          <w:szCs w:val="24"/>
        </w:rPr>
        <w:t xml:space="preserve">schaftlicher Wandel, Wiesbaden 2014, </w:t>
      </w:r>
      <w:r w:rsidR="00734C76">
        <w:rPr>
          <w:rFonts w:ascii="Arial" w:hAnsi="Arial" w:cs="Arial"/>
          <w:szCs w:val="24"/>
        </w:rPr>
        <w:t>178–186.</w:t>
      </w:r>
    </w:p>
    <w:p w14:paraId="60AFFADC" w14:textId="77777777" w:rsidR="0010528F" w:rsidRDefault="00FC6F6F" w:rsidP="00BC3254">
      <w:pPr>
        <w:spacing w:after="120"/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(60</w:t>
      </w:r>
      <w:r w:rsidR="0010528F">
        <w:rPr>
          <w:rFonts w:ascii="Arial" w:hAnsi="Arial" w:cs="Arial"/>
          <w:szCs w:val="24"/>
        </w:rPr>
        <w:t>)</w:t>
      </w:r>
      <w:r w:rsidR="0010528F">
        <w:rPr>
          <w:rFonts w:ascii="Arial" w:hAnsi="Arial" w:cs="Arial"/>
          <w:szCs w:val="24"/>
        </w:rPr>
        <w:tab/>
      </w:r>
      <w:r w:rsidR="0010528F" w:rsidRPr="0010528F">
        <w:rPr>
          <w:rFonts w:ascii="Arial" w:hAnsi="Arial" w:cs="Arial"/>
          <w:i/>
          <w:szCs w:val="24"/>
        </w:rPr>
        <w:t>Geist und Buchstabe. Grundprobleme der Hermeneutik</w:t>
      </w:r>
      <w:r w:rsidR="0010528F">
        <w:rPr>
          <w:rFonts w:ascii="Arial" w:hAnsi="Arial" w:cs="Arial"/>
          <w:szCs w:val="24"/>
        </w:rPr>
        <w:t xml:space="preserve">, in: </w:t>
      </w:r>
      <w:r w:rsidR="0010528F" w:rsidRPr="0010528F">
        <w:rPr>
          <w:rFonts w:ascii="Arial" w:hAnsi="Arial" w:cs="Arial"/>
          <w:smallCaps/>
          <w:szCs w:val="24"/>
        </w:rPr>
        <w:t xml:space="preserve">Christian Danz/Michael </w:t>
      </w:r>
      <w:proofErr w:type="spellStart"/>
      <w:r w:rsidR="0010528F" w:rsidRPr="0010528F">
        <w:rPr>
          <w:rFonts w:ascii="Arial" w:hAnsi="Arial" w:cs="Arial"/>
          <w:smallCaps/>
          <w:szCs w:val="24"/>
        </w:rPr>
        <w:t>Murrmann</w:t>
      </w:r>
      <w:proofErr w:type="spellEnd"/>
      <w:r w:rsidR="0010528F" w:rsidRPr="0010528F">
        <w:rPr>
          <w:rFonts w:ascii="Arial" w:hAnsi="Arial" w:cs="Arial"/>
          <w:smallCaps/>
          <w:szCs w:val="24"/>
        </w:rPr>
        <w:t>-Kahl</w:t>
      </w:r>
      <w:r w:rsidR="0010528F">
        <w:rPr>
          <w:rFonts w:ascii="Arial" w:hAnsi="Arial" w:cs="Arial"/>
          <w:szCs w:val="24"/>
        </w:rPr>
        <w:t xml:space="preserve"> (</w:t>
      </w:r>
      <w:proofErr w:type="spellStart"/>
      <w:r w:rsidR="0010528F">
        <w:rPr>
          <w:rFonts w:ascii="Arial" w:hAnsi="Arial" w:cs="Arial"/>
          <w:szCs w:val="24"/>
        </w:rPr>
        <w:t>Hg</w:t>
      </w:r>
      <w:proofErr w:type="spellEnd"/>
      <w:r w:rsidR="0010528F">
        <w:rPr>
          <w:rFonts w:ascii="Arial" w:hAnsi="Arial" w:cs="Arial"/>
          <w:szCs w:val="24"/>
        </w:rPr>
        <w:t>.), Zwischen Geistvergessenheit und Geistversessenheit, Tübingen 2014, 131–142.</w:t>
      </w:r>
    </w:p>
    <w:p w14:paraId="5A37AA0E" w14:textId="77777777" w:rsidR="0010528F" w:rsidRDefault="00FC6F6F" w:rsidP="00BC3254">
      <w:pPr>
        <w:spacing w:after="120"/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(59</w:t>
      </w:r>
      <w:r w:rsidR="0010528F">
        <w:rPr>
          <w:rFonts w:ascii="Arial" w:hAnsi="Arial" w:cs="Arial"/>
          <w:szCs w:val="24"/>
        </w:rPr>
        <w:t>)</w:t>
      </w:r>
      <w:r w:rsidR="0010528F">
        <w:rPr>
          <w:rFonts w:ascii="Arial" w:hAnsi="Arial" w:cs="Arial"/>
          <w:szCs w:val="24"/>
        </w:rPr>
        <w:tab/>
      </w:r>
      <w:r w:rsidR="0010528F" w:rsidRPr="0010528F">
        <w:rPr>
          <w:rFonts w:ascii="Arial" w:hAnsi="Arial" w:cs="Arial"/>
          <w:i/>
          <w:szCs w:val="24"/>
        </w:rPr>
        <w:t>Schriftauslegung als Erfahrungserhellung</w:t>
      </w:r>
      <w:r w:rsidR="0010528F">
        <w:rPr>
          <w:rFonts w:ascii="Arial" w:hAnsi="Arial" w:cs="Arial"/>
          <w:szCs w:val="24"/>
        </w:rPr>
        <w:t xml:space="preserve">, in: </w:t>
      </w:r>
      <w:r w:rsidR="0010528F" w:rsidRPr="0010528F">
        <w:rPr>
          <w:rFonts w:ascii="Arial" w:hAnsi="Arial" w:cs="Arial"/>
          <w:smallCaps/>
          <w:szCs w:val="24"/>
        </w:rPr>
        <w:t>Friederike Nüssel</w:t>
      </w:r>
      <w:r w:rsidR="0010528F">
        <w:rPr>
          <w:rFonts w:ascii="Arial" w:hAnsi="Arial" w:cs="Arial"/>
          <w:szCs w:val="24"/>
        </w:rPr>
        <w:t xml:space="preserve"> (</w:t>
      </w:r>
      <w:proofErr w:type="spellStart"/>
      <w:r w:rsidR="0010528F">
        <w:rPr>
          <w:rFonts w:ascii="Arial" w:hAnsi="Arial" w:cs="Arial"/>
          <w:szCs w:val="24"/>
        </w:rPr>
        <w:t>Hg</w:t>
      </w:r>
      <w:proofErr w:type="spellEnd"/>
      <w:r w:rsidR="0010528F">
        <w:rPr>
          <w:rFonts w:ascii="Arial" w:hAnsi="Arial" w:cs="Arial"/>
          <w:szCs w:val="24"/>
        </w:rPr>
        <w:t>.), Schrift</w:t>
      </w:r>
      <w:r w:rsidR="005F07BE">
        <w:rPr>
          <w:rFonts w:ascii="Arial" w:hAnsi="Arial" w:cs="Arial"/>
          <w:szCs w:val="24"/>
        </w:rPr>
        <w:softHyphen/>
      </w:r>
      <w:r w:rsidR="0010528F">
        <w:rPr>
          <w:rFonts w:ascii="Arial" w:hAnsi="Arial" w:cs="Arial"/>
          <w:szCs w:val="24"/>
        </w:rPr>
        <w:t>auslegung (Themen der Theologie 8), Tübingen 2014, 179–206.</w:t>
      </w:r>
    </w:p>
    <w:p w14:paraId="2483B6A6" w14:textId="77777777" w:rsidR="002E773F" w:rsidRDefault="002E773F" w:rsidP="00BC3254">
      <w:pPr>
        <w:spacing w:after="120"/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(58)</w:t>
      </w:r>
      <w:r>
        <w:rPr>
          <w:rFonts w:ascii="Arial" w:hAnsi="Arial" w:cs="Arial"/>
          <w:szCs w:val="24"/>
        </w:rPr>
        <w:tab/>
      </w:r>
      <w:r w:rsidRPr="002E773F">
        <w:rPr>
          <w:rFonts w:ascii="Arial" w:hAnsi="Arial" w:cs="Arial"/>
          <w:i/>
          <w:szCs w:val="24"/>
        </w:rPr>
        <w:t>Das Glück in der Religion</w:t>
      </w:r>
      <w:r>
        <w:rPr>
          <w:rFonts w:ascii="Arial" w:hAnsi="Arial" w:cs="Arial"/>
          <w:szCs w:val="24"/>
        </w:rPr>
        <w:t xml:space="preserve">, in: </w:t>
      </w:r>
      <w:r w:rsidRPr="00FC6F6F">
        <w:rPr>
          <w:rFonts w:ascii="Arial" w:hAnsi="Arial" w:cs="Arial"/>
          <w:smallCaps/>
          <w:szCs w:val="24"/>
        </w:rPr>
        <w:t>Cornelia Richter</w:t>
      </w:r>
      <w:r>
        <w:rPr>
          <w:rFonts w:ascii="Arial" w:hAnsi="Arial" w:cs="Arial"/>
          <w:szCs w:val="24"/>
        </w:rPr>
        <w:t xml:space="preserve"> (</w:t>
      </w:r>
      <w:proofErr w:type="spellStart"/>
      <w:r>
        <w:rPr>
          <w:rFonts w:ascii="Arial" w:hAnsi="Arial" w:cs="Arial"/>
          <w:szCs w:val="24"/>
        </w:rPr>
        <w:t>Hg</w:t>
      </w:r>
      <w:proofErr w:type="spellEnd"/>
      <w:r>
        <w:rPr>
          <w:rFonts w:ascii="Arial" w:hAnsi="Arial" w:cs="Arial"/>
          <w:szCs w:val="24"/>
        </w:rPr>
        <w:t xml:space="preserve">.), </w:t>
      </w:r>
      <w:r w:rsidR="00FC6F6F">
        <w:rPr>
          <w:rFonts w:ascii="Arial" w:hAnsi="Arial" w:cs="Arial"/>
          <w:szCs w:val="24"/>
        </w:rPr>
        <w:t>Gutes Leben. Fragile Viel</w:t>
      </w:r>
      <w:r w:rsidR="005F07BE">
        <w:rPr>
          <w:rFonts w:ascii="Arial" w:hAnsi="Arial" w:cs="Arial"/>
          <w:szCs w:val="24"/>
        </w:rPr>
        <w:softHyphen/>
      </w:r>
      <w:r w:rsidR="00FC6F6F">
        <w:rPr>
          <w:rFonts w:ascii="Arial" w:hAnsi="Arial" w:cs="Arial"/>
          <w:szCs w:val="24"/>
        </w:rPr>
        <w:t>falt zwischen Glück, Vertrauen, Leid und Angst, Würzburg 2014, 77–99.</w:t>
      </w:r>
    </w:p>
    <w:p w14:paraId="6C02D6CB" w14:textId="77777777" w:rsidR="00363707" w:rsidRDefault="00363707" w:rsidP="00BC3254">
      <w:pPr>
        <w:spacing w:after="120"/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</w:t>
      </w:r>
      <w:r w:rsidR="0010528F">
        <w:rPr>
          <w:rFonts w:ascii="Arial" w:hAnsi="Arial" w:cs="Arial"/>
          <w:szCs w:val="24"/>
        </w:rPr>
        <w:t>57</w:t>
      </w:r>
      <w:r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ab/>
      </w:r>
      <w:r w:rsidRPr="0029514F">
        <w:rPr>
          <w:rFonts w:ascii="Arial" w:hAnsi="Arial" w:cs="Arial"/>
          <w:i/>
          <w:szCs w:val="24"/>
        </w:rPr>
        <w:t>Die Selbständigkeit der Religion</w:t>
      </w:r>
      <w:r>
        <w:rPr>
          <w:rFonts w:ascii="Arial" w:hAnsi="Arial" w:cs="Arial"/>
          <w:szCs w:val="24"/>
        </w:rPr>
        <w:t xml:space="preserve">, in: </w:t>
      </w:r>
      <w:r w:rsidRPr="0029514F">
        <w:rPr>
          <w:rFonts w:ascii="Arial" w:hAnsi="Arial" w:cs="Arial"/>
          <w:smallCaps/>
          <w:szCs w:val="24"/>
        </w:rPr>
        <w:t xml:space="preserve">Ulrich Barth/Christian Danz/Wilhelm </w:t>
      </w:r>
      <w:proofErr w:type="spellStart"/>
      <w:r w:rsidRPr="0029514F">
        <w:rPr>
          <w:rFonts w:ascii="Arial" w:hAnsi="Arial" w:cs="Arial"/>
          <w:smallCaps/>
          <w:szCs w:val="24"/>
        </w:rPr>
        <w:t>Gräb</w:t>
      </w:r>
      <w:proofErr w:type="spellEnd"/>
      <w:r w:rsidRPr="0029514F">
        <w:rPr>
          <w:rFonts w:ascii="Arial" w:hAnsi="Arial" w:cs="Arial"/>
          <w:smallCaps/>
          <w:szCs w:val="24"/>
        </w:rPr>
        <w:t>/Friedrich Wilhelm Graf</w:t>
      </w:r>
      <w:r w:rsidR="00646B6F">
        <w:rPr>
          <w:rFonts w:ascii="Arial" w:hAnsi="Arial" w:cs="Arial"/>
          <w:szCs w:val="24"/>
        </w:rPr>
        <w:t xml:space="preserve"> (</w:t>
      </w:r>
      <w:proofErr w:type="spellStart"/>
      <w:r w:rsidR="00646B6F">
        <w:rPr>
          <w:rFonts w:ascii="Arial" w:hAnsi="Arial" w:cs="Arial"/>
          <w:szCs w:val="24"/>
        </w:rPr>
        <w:t>Hg</w:t>
      </w:r>
      <w:proofErr w:type="spellEnd"/>
      <w:r w:rsidR="00646B6F">
        <w:rPr>
          <w:rFonts w:ascii="Arial" w:hAnsi="Arial" w:cs="Arial"/>
          <w:szCs w:val="24"/>
        </w:rPr>
        <w:t>.)</w:t>
      </w:r>
      <w:r>
        <w:rPr>
          <w:rFonts w:ascii="Arial" w:hAnsi="Arial" w:cs="Arial"/>
          <w:szCs w:val="24"/>
        </w:rPr>
        <w:t>, Aufgeklärte Religion und ihre Prob</w:t>
      </w:r>
      <w:r w:rsidR="005F07BE"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t xml:space="preserve">leme. Schleiermacher – </w:t>
      </w:r>
      <w:proofErr w:type="spellStart"/>
      <w:r>
        <w:rPr>
          <w:rFonts w:ascii="Arial" w:hAnsi="Arial" w:cs="Arial"/>
          <w:szCs w:val="24"/>
        </w:rPr>
        <w:t>Troeltsch</w:t>
      </w:r>
      <w:proofErr w:type="spellEnd"/>
      <w:r>
        <w:rPr>
          <w:rFonts w:ascii="Arial" w:hAnsi="Arial" w:cs="Arial"/>
          <w:szCs w:val="24"/>
        </w:rPr>
        <w:t xml:space="preserve"> – Tillich, Berlin/Boston 2013, 431-448.</w:t>
      </w:r>
      <w:r w:rsidR="00646B6F">
        <w:rPr>
          <w:rFonts w:ascii="Arial" w:hAnsi="Arial" w:cs="Arial"/>
          <w:szCs w:val="24"/>
        </w:rPr>
        <w:t xml:space="preserve"> </w:t>
      </w:r>
    </w:p>
    <w:p w14:paraId="43F71771" w14:textId="77777777" w:rsidR="005524F4" w:rsidRPr="005524F4" w:rsidRDefault="0010528F" w:rsidP="00BC3254">
      <w:pPr>
        <w:spacing w:after="120"/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(56</w:t>
      </w:r>
      <w:r w:rsidR="005524F4" w:rsidRPr="005524F4">
        <w:rPr>
          <w:rFonts w:ascii="Arial" w:hAnsi="Arial" w:cs="Arial"/>
          <w:szCs w:val="24"/>
        </w:rPr>
        <w:t>)</w:t>
      </w:r>
      <w:r w:rsidR="005524F4" w:rsidRPr="005524F4">
        <w:rPr>
          <w:rFonts w:ascii="Arial" w:hAnsi="Arial" w:cs="Arial"/>
          <w:szCs w:val="24"/>
        </w:rPr>
        <w:tab/>
      </w:r>
      <w:r w:rsidR="005524F4" w:rsidRPr="0029514F">
        <w:rPr>
          <w:rFonts w:ascii="Arial" w:hAnsi="Arial" w:cs="Arial"/>
          <w:i/>
          <w:szCs w:val="24"/>
        </w:rPr>
        <w:t>Der unbekannte Otto – Ottos Glaubenslehre</w:t>
      </w:r>
      <w:r w:rsidR="005524F4" w:rsidRPr="005524F4">
        <w:rPr>
          <w:rFonts w:ascii="Arial" w:hAnsi="Arial" w:cs="Arial"/>
          <w:szCs w:val="24"/>
        </w:rPr>
        <w:t xml:space="preserve">, in: </w:t>
      </w:r>
      <w:r w:rsidR="005524F4" w:rsidRPr="0029514F">
        <w:rPr>
          <w:rFonts w:ascii="Arial" w:hAnsi="Arial" w:cs="Arial"/>
          <w:smallCaps/>
        </w:rPr>
        <w:t xml:space="preserve">Jörg Lauster/Peter </w:t>
      </w:r>
      <w:proofErr w:type="spellStart"/>
      <w:r w:rsidR="005524F4" w:rsidRPr="0029514F">
        <w:rPr>
          <w:rFonts w:ascii="Arial" w:hAnsi="Arial" w:cs="Arial"/>
          <w:smallCaps/>
        </w:rPr>
        <w:t>Schüz</w:t>
      </w:r>
      <w:proofErr w:type="spellEnd"/>
      <w:r w:rsidR="005524F4" w:rsidRPr="0029514F">
        <w:rPr>
          <w:rFonts w:ascii="Arial" w:hAnsi="Arial" w:cs="Arial"/>
          <w:smallCaps/>
        </w:rPr>
        <w:t>/Roderich Barth/Christian Danz</w:t>
      </w:r>
      <w:r w:rsidR="00646B6F">
        <w:rPr>
          <w:rFonts w:ascii="Arial" w:hAnsi="Arial" w:cs="Arial"/>
        </w:rPr>
        <w:t xml:space="preserve"> (</w:t>
      </w:r>
      <w:proofErr w:type="spellStart"/>
      <w:r w:rsidR="00646B6F">
        <w:rPr>
          <w:rFonts w:ascii="Arial" w:hAnsi="Arial" w:cs="Arial"/>
        </w:rPr>
        <w:t>Hg</w:t>
      </w:r>
      <w:proofErr w:type="spellEnd"/>
      <w:r w:rsidR="00646B6F">
        <w:rPr>
          <w:rFonts w:ascii="Arial" w:hAnsi="Arial" w:cs="Arial"/>
        </w:rPr>
        <w:t>.)</w:t>
      </w:r>
      <w:r w:rsidR="005524F4">
        <w:rPr>
          <w:rFonts w:ascii="Arial" w:hAnsi="Arial" w:cs="Arial"/>
        </w:rPr>
        <w:t>, Rudolf Otto. Theologie, Reli</w:t>
      </w:r>
      <w:r w:rsidR="005F07BE">
        <w:rPr>
          <w:rFonts w:ascii="Arial" w:hAnsi="Arial" w:cs="Arial"/>
        </w:rPr>
        <w:softHyphen/>
      </w:r>
      <w:r w:rsidR="005524F4">
        <w:rPr>
          <w:rFonts w:ascii="Arial" w:hAnsi="Arial" w:cs="Arial"/>
        </w:rPr>
        <w:t>gionsphilosophie, Religionsgeschichte, Berlin/Boston 2014, 153–164.</w:t>
      </w:r>
    </w:p>
    <w:p w14:paraId="794B20E4" w14:textId="77777777" w:rsidR="00AF2759" w:rsidRPr="00AF2759" w:rsidRDefault="0010528F" w:rsidP="00BC3254">
      <w:pPr>
        <w:spacing w:after="120"/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(55</w:t>
      </w:r>
      <w:r w:rsidR="00AF2759" w:rsidRPr="00AF2759">
        <w:rPr>
          <w:rFonts w:ascii="Arial" w:hAnsi="Arial" w:cs="Arial"/>
          <w:szCs w:val="24"/>
        </w:rPr>
        <w:t>)</w:t>
      </w:r>
      <w:r w:rsidR="00AF2759">
        <w:rPr>
          <w:rFonts w:ascii="Arial" w:hAnsi="Arial" w:cs="Arial"/>
          <w:szCs w:val="24"/>
        </w:rPr>
        <w:tab/>
      </w:r>
      <w:r w:rsidR="00AF2759" w:rsidRPr="0029514F">
        <w:rPr>
          <w:rFonts w:ascii="Arial" w:hAnsi="Arial" w:cs="Arial"/>
          <w:i/>
          <w:szCs w:val="24"/>
        </w:rPr>
        <w:t>Das Programm ‘Religion als Lebensdeutung’</w:t>
      </w:r>
      <w:r w:rsidR="0029514F" w:rsidRPr="0029514F">
        <w:rPr>
          <w:rFonts w:ascii="Arial" w:hAnsi="Arial" w:cs="Arial"/>
          <w:i/>
          <w:szCs w:val="24"/>
        </w:rPr>
        <w:t xml:space="preserve"> und das Er</w:t>
      </w:r>
      <w:r w:rsidR="00AF2759" w:rsidRPr="0029514F">
        <w:rPr>
          <w:rFonts w:ascii="Arial" w:hAnsi="Arial" w:cs="Arial"/>
          <w:i/>
          <w:szCs w:val="24"/>
        </w:rPr>
        <w:t>be Rudolf Bultmanns</w:t>
      </w:r>
      <w:r w:rsidR="00AF2759" w:rsidRPr="00AF2759">
        <w:rPr>
          <w:rFonts w:ascii="Arial" w:hAnsi="Arial" w:cs="Arial"/>
          <w:szCs w:val="24"/>
        </w:rPr>
        <w:t xml:space="preserve">, in: </w:t>
      </w:r>
      <w:r w:rsidR="00AF2759" w:rsidRPr="0029514F">
        <w:rPr>
          <w:rFonts w:ascii="Arial" w:hAnsi="Arial" w:cs="Arial"/>
          <w:smallCaps/>
          <w:szCs w:val="24"/>
        </w:rPr>
        <w:t xml:space="preserve">Ingolf U. </w:t>
      </w:r>
      <w:proofErr w:type="spellStart"/>
      <w:r w:rsidR="00AF2759" w:rsidRPr="0029514F">
        <w:rPr>
          <w:rFonts w:ascii="Arial" w:hAnsi="Arial" w:cs="Arial"/>
          <w:smallCaps/>
          <w:szCs w:val="24"/>
        </w:rPr>
        <w:t>Dalferth</w:t>
      </w:r>
      <w:proofErr w:type="spellEnd"/>
      <w:r w:rsidR="00AF2759">
        <w:rPr>
          <w:rFonts w:ascii="Arial" w:hAnsi="Arial" w:cs="Arial"/>
          <w:szCs w:val="24"/>
        </w:rPr>
        <w:t xml:space="preserve"> (</w:t>
      </w:r>
      <w:proofErr w:type="spellStart"/>
      <w:r w:rsidR="00AF2759">
        <w:rPr>
          <w:rFonts w:ascii="Arial" w:hAnsi="Arial" w:cs="Arial"/>
          <w:szCs w:val="24"/>
        </w:rPr>
        <w:t>Hg</w:t>
      </w:r>
      <w:proofErr w:type="spellEnd"/>
      <w:r w:rsidR="00AF2759">
        <w:rPr>
          <w:rFonts w:ascii="Arial" w:hAnsi="Arial" w:cs="Arial"/>
          <w:szCs w:val="24"/>
        </w:rPr>
        <w:t>.), Hermeneutische Theologie – heute</w:t>
      </w:r>
      <w:proofErr w:type="gramStart"/>
      <w:r w:rsidR="00AF2759">
        <w:rPr>
          <w:rFonts w:ascii="Arial" w:hAnsi="Arial" w:cs="Arial"/>
          <w:szCs w:val="24"/>
        </w:rPr>
        <w:t>?,</w:t>
      </w:r>
      <w:proofErr w:type="gramEnd"/>
      <w:r w:rsidR="00AF2759">
        <w:rPr>
          <w:rFonts w:ascii="Arial" w:hAnsi="Arial" w:cs="Arial"/>
          <w:szCs w:val="24"/>
        </w:rPr>
        <w:t xml:space="preserve"> Tübingen 2013, 101-116.</w:t>
      </w:r>
    </w:p>
    <w:p w14:paraId="5239B8AC" w14:textId="77777777" w:rsidR="0010528F" w:rsidRPr="0010528F" w:rsidRDefault="0010528F" w:rsidP="00BC3254">
      <w:pPr>
        <w:spacing w:after="120"/>
        <w:ind w:left="567" w:hanging="567"/>
        <w:rPr>
          <w:rFonts w:ascii="Arial" w:hAnsi="Arial" w:cs="Arial"/>
          <w:szCs w:val="24"/>
        </w:rPr>
      </w:pPr>
      <w:r w:rsidRPr="002E773F">
        <w:rPr>
          <w:rFonts w:ascii="Arial" w:hAnsi="Arial" w:cs="Arial"/>
          <w:szCs w:val="24"/>
        </w:rPr>
        <w:t>(54)</w:t>
      </w:r>
      <w:r w:rsidRPr="002E773F">
        <w:rPr>
          <w:rFonts w:ascii="Arial" w:hAnsi="Arial" w:cs="Arial"/>
          <w:szCs w:val="24"/>
        </w:rPr>
        <w:tab/>
      </w:r>
      <w:r w:rsidRPr="002E773F">
        <w:rPr>
          <w:rFonts w:ascii="Arial" w:hAnsi="Arial" w:cs="Arial"/>
          <w:i/>
          <w:szCs w:val="24"/>
        </w:rPr>
        <w:t xml:space="preserve">Schwermut. </w:t>
      </w:r>
      <w:r w:rsidRPr="0010528F">
        <w:rPr>
          <w:rFonts w:ascii="Arial" w:hAnsi="Arial" w:cs="Arial"/>
          <w:i/>
          <w:szCs w:val="24"/>
        </w:rPr>
        <w:t>Melancholie als religiöse Stimmung</w:t>
      </w:r>
      <w:r w:rsidRPr="0010528F">
        <w:rPr>
          <w:rFonts w:ascii="Arial" w:hAnsi="Arial" w:cs="Arial"/>
          <w:szCs w:val="24"/>
        </w:rPr>
        <w:t>, in: Praktische Theologie 2013/2, 95–98.</w:t>
      </w:r>
    </w:p>
    <w:p w14:paraId="0B6E836B" w14:textId="77777777" w:rsidR="005306B8" w:rsidRPr="005306B8" w:rsidRDefault="005306B8" w:rsidP="00BC3254">
      <w:pPr>
        <w:spacing w:after="120"/>
        <w:ind w:left="567" w:hanging="567"/>
        <w:rPr>
          <w:rFonts w:ascii="Arial" w:hAnsi="Arial" w:cs="Arial"/>
          <w:szCs w:val="24"/>
          <w:lang w:val="en-US"/>
        </w:rPr>
      </w:pPr>
      <w:r w:rsidRPr="005306B8">
        <w:rPr>
          <w:rFonts w:ascii="Arial" w:hAnsi="Arial" w:cs="Arial"/>
          <w:szCs w:val="24"/>
          <w:lang w:val="en-US"/>
        </w:rPr>
        <w:t>(53)</w:t>
      </w:r>
      <w:r w:rsidRPr="005306B8">
        <w:rPr>
          <w:rFonts w:ascii="Arial" w:hAnsi="Arial" w:cs="Arial"/>
          <w:szCs w:val="24"/>
          <w:lang w:val="en-US"/>
        </w:rPr>
        <w:tab/>
      </w:r>
      <w:r w:rsidRPr="00AF2759">
        <w:rPr>
          <w:rFonts w:ascii="Arial" w:hAnsi="Arial" w:cs="Arial"/>
          <w:i/>
          <w:szCs w:val="24"/>
          <w:lang w:val="en-US"/>
        </w:rPr>
        <w:t>Purification and Emotion</w:t>
      </w:r>
      <w:r w:rsidRPr="005306B8">
        <w:rPr>
          <w:rFonts w:ascii="Arial" w:hAnsi="Arial" w:cs="Arial"/>
          <w:szCs w:val="24"/>
          <w:lang w:val="en-US"/>
        </w:rPr>
        <w:t xml:space="preserve">, in: </w:t>
      </w:r>
      <w:r w:rsidRPr="00AF2759">
        <w:rPr>
          <w:rFonts w:ascii="Arial" w:hAnsi="Arial" w:cs="Arial"/>
          <w:smallCaps/>
          <w:szCs w:val="24"/>
          <w:lang w:val="en-US"/>
        </w:rPr>
        <w:t>Gerhard Marcel Martin/</w:t>
      </w:r>
      <w:proofErr w:type="spellStart"/>
      <w:r w:rsidRPr="00AF2759">
        <w:rPr>
          <w:rFonts w:ascii="Arial" w:hAnsi="Arial" w:cs="Arial"/>
          <w:smallCaps/>
          <w:szCs w:val="24"/>
          <w:lang w:val="en-US"/>
        </w:rPr>
        <w:t>Katja</w:t>
      </w:r>
      <w:proofErr w:type="spellEnd"/>
      <w:r w:rsidRPr="00AF2759">
        <w:rPr>
          <w:rFonts w:ascii="Arial" w:hAnsi="Arial" w:cs="Arial"/>
          <w:smallCaps/>
          <w:szCs w:val="24"/>
          <w:lang w:val="en-US"/>
        </w:rPr>
        <w:t xml:space="preserve"> Triplett</w:t>
      </w:r>
      <w:r w:rsidR="00AF2759">
        <w:rPr>
          <w:rFonts w:ascii="Arial" w:hAnsi="Arial" w:cs="Arial"/>
          <w:smallCaps/>
          <w:szCs w:val="24"/>
          <w:lang w:val="en-US"/>
        </w:rPr>
        <w:t xml:space="preserve"> </w:t>
      </w:r>
      <w:r w:rsidR="00AC324C">
        <w:rPr>
          <w:rFonts w:ascii="Arial" w:hAnsi="Arial" w:cs="Arial"/>
          <w:smallCaps/>
          <w:szCs w:val="24"/>
          <w:lang w:val="en-US"/>
        </w:rPr>
        <w:t>(</w:t>
      </w:r>
      <w:r w:rsidR="00AC324C">
        <w:rPr>
          <w:rFonts w:ascii="Arial" w:hAnsi="Arial" w:cs="Arial"/>
          <w:szCs w:val="24"/>
          <w:lang w:val="en-US"/>
        </w:rPr>
        <w:t>Hg.)</w:t>
      </w:r>
      <w:r w:rsidRPr="005306B8">
        <w:rPr>
          <w:rFonts w:ascii="Arial" w:hAnsi="Arial" w:cs="Arial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Cs w:val="24"/>
          <w:lang w:val="en-US"/>
        </w:rPr>
        <w:t>Purifcation</w:t>
      </w:r>
      <w:proofErr w:type="spellEnd"/>
      <w:r>
        <w:rPr>
          <w:rFonts w:ascii="Arial" w:hAnsi="Arial" w:cs="Arial"/>
          <w:szCs w:val="24"/>
          <w:lang w:val="en-US"/>
        </w:rPr>
        <w:t>. Religious Transformations of Body and Mind, London/New York 2013, 127-137.</w:t>
      </w:r>
    </w:p>
    <w:p w14:paraId="29B446B0" w14:textId="77777777" w:rsidR="007C2A89" w:rsidRDefault="007C2A89" w:rsidP="00BC3254">
      <w:pPr>
        <w:spacing w:after="120"/>
        <w:ind w:left="567" w:hanging="567"/>
        <w:rPr>
          <w:rFonts w:ascii="Arial" w:hAnsi="Arial" w:cs="Arial"/>
          <w:szCs w:val="24"/>
        </w:rPr>
      </w:pPr>
      <w:r w:rsidRPr="00D06655">
        <w:rPr>
          <w:rFonts w:ascii="Arial" w:hAnsi="Arial" w:cs="Arial"/>
          <w:szCs w:val="24"/>
          <w:lang w:val="en-US"/>
        </w:rPr>
        <w:t>(52)</w:t>
      </w:r>
      <w:r w:rsidRPr="00D06655">
        <w:rPr>
          <w:rFonts w:ascii="Arial" w:hAnsi="Arial" w:cs="Arial"/>
          <w:szCs w:val="24"/>
          <w:lang w:val="en-US"/>
        </w:rPr>
        <w:tab/>
      </w:r>
      <w:proofErr w:type="spellStart"/>
      <w:r w:rsidR="00BE2E11" w:rsidRPr="00D06655">
        <w:rPr>
          <w:rFonts w:ascii="Arial" w:hAnsi="Arial" w:cs="Arial"/>
          <w:i/>
          <w:szCs w:val="24"/>
          <w:lang w:val="en-US"/>
        </w:rPr>
        <w:t>Charmelose</w:t>
      </w:r>
      <w:proofErr w:type="spellEnd"/>
      <w:r w:rsidR="00BE2E11" w:rsidRPr="00D06655">
        <w:rPr>
          <w:rFonts w:ascii="Arial" w:hAnsi="Arial" w:cs="Arial"/>
          <w:i/>
          <w:szCs w:val="24"/>
          <w:lang w:val="en-US"/>
        </w:rPr>
        <w:t xml:space="preserve"> </w:t>
      </w:r>
      <w:proofErr w:type="spellStart"/>
      <w:r w:rsidR="00BE2E11" w:rsidRPr="00D06655">
        <w:rPr>
          <w:rFonts w:ascii="Arial" w:hAnsi="Arial" w:cs="Arial"/>
          <w:i/>
          <w:szCs w:val="24"/>
          <w:lang w:val="en-US"/>
        </w:rPr>
        <w:t>Kunst</w:t>
      </w:r>
      <w:proofErr w:type="spellEnd"/>
      <w:r w:rsidR="00BE2E11" w:rsidRPr="00D06655">
        <w:rPr>
          <w:rFonts w:ascii="Arial" w:hAnsi="Arial" w:cs="Arial"/>
          <w:i/>
          <w:szCs w:val="24"/>
          <w:lang w:val="en-US"/>
        </w:rPr>
        <w:t xml:space="preserve">. </w:t>
      </w:r>
      <w:r w:rsidR="00BE2E11" w:rsidRPr="007E716E">
        <w:rPr>
          <w:rFonts w:ascii="Arial" w:hAnsi="Arial" w:cs="Arial"/>
          <w:i/>
          <w:szCs w:val="24"/>
        </w:rPr>
        <w:t>Die Autonomie der Kunst als Selbstbanalisierung?</w:t>
      </w:r>
      <w:r w:rsidR="00BE2E11">
        <w:rPr>
          <w:rFonts w:ascii="Arial" w:hAnsi="Arial" w:cs="Arial"/>
          <w:szCs w:val="24"/>
        </w:rPr>
        <w:t xml:space="preserve">, in: </w:t>
      </w:r>
      <w:r w:rsidR="00BE2E11" w:rsidRPr="007E716E">
        <w:rPr>
          <w:rFonts w:ascii="Arial" w:hAnsi="Arial" w:cs="Arial"/>
          <w:smallCaps/>
          <w:szCs w:val="24"/>
        </w:rPr>
        <w:t xml:space="preserve">Thomas Erne/Peter </w:t>
      </w:r>
      <w:proofErr w:type="spellStart"/>
      <w:r w:rsidR="00BE2E11" w:rsidRPr="007E716E">
        <w:rPr>
          <w:rFonts w:ascii="Arial" w:hAnsi="Arial" w:cs="Arial"/>
          <w:smallCaps/>
          <w:szCs w:val="24"/>
        </w:rPr>
        <w:t>Schüz</w:t>
      </w:r>
      <w:proofErr w:type="spellEnd"/>
      <w:r w:rsidR="00BE2E11">
        <w:rPr>
          <w:rFonts w:ascii="Arial" w:hAnsi="Arial" w:cs="Arial"/>
          <w:szCs w:val="24"/>
        </w:rPr>
        <w:t xml:space="preserve"> (</w:t>
      </w:r>
      <w:proofErr w:type="spellStart"/>
      <w:r w:rsidR="00BE2E11">
        <w:rPr>
          <w:rFonts w:ascii="Arial" w:hAnsi="Arial" w:cs="Arial"/>
          <w:szCs w:val="24"/>
        </w:rPr>
        <w:t>Hg</w:t>
      </w:r>
      <w:proofErr w:type="spellEnd"/>
      <w:r w:rsidR="00BE2E11">
        <w:rPr>
          <w:rFonts w:ascii="Arial" w:hAnsi="Arial" w:cs="Arial"/>
          <w:szCs w:val="24"/>
        </w:rPr>
        <w:t xml:space="preserve">.), Der religiöse Charme der Kunst, Paderborn 2012, </w:t>
      </w:r>
      <w:r w:rsidR="007E716E">
        <w:rPr>
          <w:rFonts w:ascii="Arial" w:hAnsi="Arial" w:cs="Arial"/>
          <w:szCs w:val="24"/>
        </w:rPr>
        <w:t>159-174.</w:t>
      </w:r>
    </w:p>
    <w:p w14:paraId="040884DD" w14:textId="77777777" w:rsidR="007C2A89" w:rsidRDefault="007C2A89" w:rsidP="00BC3254">
      <w:pPr>
        <w:spacing w:after="120"/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(51)</w:t>
      </w:r>
      <w:r>
        <w:rPr>
          <w:rFonts w:ascii="Arial" w:hAnsi="Arial" w:cs="Arial"/>
          <w:szCs w:val="24"/>
        </w:rPr>
        <w:tab/>
      </w:r>
      <w:r w:rsidRPr="00EA0282">
        <w:rPr>
          <w:rFonts w:ascii="Arial" w:hAnsi="Arial" w:cs="Arial"/>
          <w:i/>
          <w:szCs w:val="24"/>
        </w:rPr>
        <w:t>Warum gibt es Kirchen? Jerusalem – Rom – Konstantinopel</w:t>
      </w:r>
      <w:r w:rsidR="00EA0282" w:rsidRPr="00EA0282">
        <w:rPr>
          <w:rFonts w:ascii="Arial" w:hAnsi="Arial" w:cs="Arial"/>
          <w:i/>
          <w:szCs w:val="24"/>
        </w:rPr>
        <w:t xml:space="preserve">; „Unsere </w:t>
      </w:r>
      <w:proofErr w:type="spellStart"/>
      <w:r w:rsidR="00EA0282" w:rsidRPr="00EA0282">
        <w:rPr>
          <w:rFonts w:ascii="Arial" w:hAnsi="Arial" w:cs="Arial"/>
          <w:i/>
          <w:szCs w:val="24"/>
        </w:rPr>
        <w:t>besten</w:t>
      </w:r>
      <w:proofErr w:type="spellEnd"/>
      <w:r w:rsidR="00EA0282" w:rsidRPr="00EA0282">
        <w:rPr>
          <w:rFonts w:ascii="Arial" w:hAnsi="Arial" w:cs="Arial"/>
          <w:i/>
          <w:szCs w:val="24"/>
        </w:rPr>
        <w:t xml:space="preserve"> Jahre“. Von der Romanik bis zum Barock; Stillose Moderne? Von der Klassik bis in die Gegenwart</w:t>
      </w:r>
      <w:r>
        <w:rPr>
          <w:rFonts w:ascii="Arial" w:hAnsi="Arial" w:cs="Arial"/>
          <w:szCs w:val="24"/>
        </w:rPr>
        <w:t xml:space="preserve">, in: </w:t>
      </w:r>
      <w:r w:rsidRPr="00EA0282">
        <w:rPr>
          <w:rFonts w:ascii="Arial" w:hAnsi="Arial" w:cs="Arial"/>
          <w:smallCaps/>
          <w:szCs w:val="24"/>
        </w:rPr>
        <w:t xml:space="preserve">Thomas Erne </w:t>
      </w:r>
      <w:r>
        <w:rPr>
          <w:rFonts w:ascii="Arial" w:hAnsi="Arial" w:cs="Arial"/>
          <w:szCs w:val="24"/>
        </w:rPr>
        <w:t>(</w:t>
      </w:r>
      <w:proofErr w:type="spellStart"/>
      <w:r>
        <w:rPr>
          <w:rFonts w:ascii="Arial" w:hAnsi="Arial" w:cs="Arial"/>
          <w:szCs w:val="24"/>
        </w:rPr>
        <w:t>Hg</w:t>
      </w:r>
      <w:proofErr w:type="spellEnd"/>
      <w:r>
        <w:rPr>
          <w:rFonts w:ascii="Arial" w:hAnsi="Arial" w:cs="Arial"/>
          <w:szCs w:val="24"/>
        </w:rPr>
        <w:t>.), Kirchenbau, Göttingen 2012,</w:t>
      </w:r>
      <w:r w:rsidR="00EA0282">
        <w:rPr>
          <w:rFonts w:ascii="Arial" w:hAnsi="Arial" w:cs="Arial"/>
          <w:szCs w:val="24"/>
        </w:rPr>
        <w:t xml:space="preserve"> 23-35.85-105.194-200.</w:t>
      </w:r>
    </w:p>
    <w:p w14:paraId="55DDCB3B" w14:textId="77777777" w:rsidR="009D4A33" w:rsidRPr="007A2438" w:rsidRDefault="00485B06" w:rsidP="00BC3254">
      <w:pPr>
        <w:spacing w:after="120"/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(50</w:t>
      </w:r>
      <w:r w:rsidR="009D4A33" w:rsidRPr="007A2438">
        <w:rPr>
          <w:rFonts w:ascii="Arial" w:hAnsi="Arial" w:cs="Arial"/>
          <w:szCs w:val="24"/>
        </w:rPr>
        <w:t>)</w:t>
      </w:r>
      <w:r w:rsidR="009D4A33" w:rsidRPr="007A2438">
        <w:rPr>
          <w:rFonts w:ascii="Arial" w:hAnsi="Arial" w:cs="Arial"/>
          <w:szCs w:val="24"/>
        </w:rPr>
        <w:tab/>
      </w:r>
      <w:r w:rsidR="009D4A33" w:rsidRPr="007A2438">
        <w:rPr>
          <w:rFonts w:ascii="Arial" w:hAnsi="Arial" w:cs="Arial"/>
          <w:i/>
          <w:szCs w:val="24"/>
        </w:rPr>
        <w:t>Performative Ethik. Albert Schweitzer und das Elend der Werteerziehung</w:t>
      </w:r>
      <w:r w:rsidR="009D4A33" w:rsidRPr="007A2438">
        <w:rPr>
          <w:rFonts w:ascii="Arial" w:hAnsi="Arial" w:cs="Arial"/>
          <w:szCs w:val="24"/>
        </w:rPr>
        <w:t xml:space="preserve">. In: </w:t>
      </w:r>
      <w:r w:rsidR="009D4A33" w:rsidRPr="007A2438">
        <w:rPr>
          <w:rFonts w:ascii="Arial" w:hAnsi="Arial" w:cs="Arial"/>
          <w:smallCaps/>
          <w:szCs w:val="24"/>
        </w:rPr>
        <w:t>Thomas Klie/Dietrich Korsch/Ulrike Wagner-Rau</w:t>
      </w:r>
      <w:r w:rsidR="009D4A33" w:rsidRPr="007A2438">
        <w:rPr>
          <w:rFonts w:ascii="Arial" w:hAnsi="Arial" w:cs="Arial"/>
          <w:szCs w:val="24"/>
        </w:rPr>
        <w:t xml:space="preserve"> (</w:t>
      </w:r>
      <w:proofErr w:type="spellStart"/>
      <w:r w:rsidR="009D4A33" w:rsidRPr="007A2438">
        <w:rPr>
          <w:rFonts w:ascii="Arial" w:hAnsi="Arial" w:cs="Arial"/>
          <w:szCs w:val="24"/>
        </w:rPr>
        <w:t>Hg</w:t>
      </w:r>
      <w:proofErr w:type="spellEnd"/>
      <w:r w:rsidR="009D4A33" w:rsidRPr="007A2438">
        <w:rPr>
          <w:rFonts w:ascii="Arial" w:hAnsi="Arial" w:cs="Arial"/>
          <w:szCs w:val="24"/>
        </w:rPr>
        <w:t>.), Differenz-Kom</w:t>
      </w:r>
      <w:r w:rsidR="005F07BE">
        <w:rPr>
          <w:rFonts w:ascii="Arial" w:hAnsi="Arial" w:cs="Arial"/>
          <w:szCs w:val="24"/>
        </w:rPr>
        <w:softHyphen/>
      </w:r>
      <w:r w:rsidR="009D4A33" w:rsidRPr="007A2438">
        <w:rPr>
          <w:rFonts w:ascii="Arial" w:hAnsi="Arial" w:cs="Arial"/>
          <w:szCs w:val="24"/>
        </w:rPr>
        <w:t>petenz. Religiöse Bildung in der Zeit, Leipzig 2012, 25-33</w:t>
      </w:r>
    </w:p>
    <w:p w14:paraId="38CA7212" w14:textId="77777777" w:rsidR="009D4A33" w:rsidRPr="007A2438" w:rsidRDefault="00485B06" w:rsidP="00BC3254">
      <w:pPr>
        <w:spacing w:after="120"/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(49</w:t>
      </w:r>
      <w:r w:rsidR="009D4A33" w:rsidRPr="007A2438">
        <w:rPr>
          <w:rFonts w:ascii="Arial" w:hAnsi="Arial" w:cs="Arial"/>
          <w:szCs w:val="24"/>
        </w:rPr>
        <w:t>)</w:t>
      </w:r>
      <w:r w:rsidR="009D4A33" w:rsidRPr="007A2438">
        <w:rPr>
          <w:rFonts w:ascii="Arial" w:hAnsi="Arial" w:cs="Arial"/>
          <w:szCs w:val="24"/>
        </w:rPr>
        <w:tab/>
      </w:r>
      <w:r w:rsidR="009D4A33" w:rsidRPr="007A2438">
        <w:rPr>
          <w:rFonts w:ascii="Arial" w:hAnsi="Arial" w:cs="Arial"/>
          <w:i/>
          <w:szCs w:val="24"/>
        </w:rPr>
        <w:t>Sinn und Präsenz. Anmerkungen zu einer möglichen Bedeutung des Präsenzge</w:t>
      </w:r>
      <w:r w:rsidR="005F07BE">
        <w:rPr>
          <w:rFonts w:ascii="Arial" w:hAnsi="Arial" w:cs="Arial"/>
          <w:i/>
          <w:szCs w:val="24"/>
        </w:rPr>
        <w:softHyphen/>
      </w:r>
      <w:r w:rsidR="009D4A33" w:rsidRPr="007A2438">
        <w:rPr>
          <w:rFonts w:ascii="Arial" w:hAnsi="Arial" w:cs="Arial"/>
          <w:i/>
          <w:szCs w:val="24"/>
        </w:rPr>
        <w:t>dankens für eine theologische Hermeneutik.</w:t>
      </w:r>
      <w:r w:rsidR="009D4A33" w:rsidRPr="007A2438">
        <w:rPr>
          <w:rFonts w:ascii="Arial" w:hAnsi="Arial" w:cs="Arial"/>
          <w:szCs w:val="24"/>
        </w:rPr>
        <w:t xml:space="preserve"> In: Präsenz Interdis</w:t>
      </w:r>
      <w:r w:rsidR="005F07BE">
        <w:rPr>
          <w:rFonts w:ascii="Arial" w:hAnsi="Arial" w:cs="Arial"/>
          <w:szCs w:val="24"/>
        </w:rPr>
        <w:softHyphen/>
      </w:r>
      <w:r w:rsidR="009D4A33" w:rsidRPr="007A2438">
        <w:rPr>
          <w:rFonts w:ascii="Arial" w:hAnsi="Arial" w:cs="Arial"/>
          <w:szCs w:val="24"/>
        </w:rPr>
        <w:t xml:space="preserve">ziplinär – Kritik und Entfaltung einer Intuition. Mit einem Vorwort von Hans Ulrich Gumbrecht. </w:t>
      </w:r>
      <w:proofErr w:type="spellStart"/>
      <w:r w:rsidR="009D4A33" w:rsidRPr="007A2438">
        <w:rPr>
          <w:rFonts w:ascii="Arial" w:hAnsi="Arial" w:cs="Arial"/>
          <w:szCs w:val="24"/>
        </w:rPr>
        <w:t>Hg</w:t>
      </w:r>
      <w:proofErr w:type="spellEnd"/>
      <w:r w:rsidR="009D4A33" w:rsidRPr="007A2438">
        <w:rPr>
          <w:rFonts w:ascii="Arial" w:hAnsi="Arial" w:cs="Arial"/>
          <w:szCs w:val="24"/>
        </w:rPr>
        <w:t xml:space="preserve">. von </w:t>
      </w:r>
      <w:r w:rsidR="009D4A33" w:rsidRPr="007A2438">
        <w:rPr>
          <w:rFonts w:ascii="Arial" w:hAnsi="Arial" w:cs="Arial"/>
          <w:smallCaps/>
          <w:szCs w:val="24"/>
        </w:rPr>
        <w:t xml:space="preserve">Sonja </w:t>
      </w:r>
      <w:proofErr w:type="spellStart"/>
      <w:r w:rsidR="009D4A33" w:rsidRPr="007A2438">
        <w:rPr>
          <w:rFonts w:ascii="Arial" w:hAnsi="Arial" w:cs="Arial"/>
          <w:smallCaps/>
          <w:szCs w:val="24"/>
        </w:rPr>
        <w:t>Fielitz</w:t>
      </w:r>
      <w:proofErr w:type="spellEnd"/>
      <w:r w:rsidR="009D4A33" w:rsidRPr="007A2438">
        <w:rPr>
          <w:rFonts w:ascii="Arial" w:hAnsi="Arial" w:cs="Arial"/>
          <w:szCs w:val="24"/>
        </w:rPr>
        <w:t xml:space="preserve"> (</w:t>
      </w:r>
      <w:proofErr w:type="spellStart"/>
      <w:r w:rsidR="009D4A33" w:rsidRPr="007A2438">
        <w:rPr>
          <w:rFonts w:ascii="Arial" w:hAnsi="Arial" w:cs="Arial"/>
          <w:szCs w:val="24"/>
        </w:rPr>
        <w:t>Hg</w:t>
      </w:r>
      <w:proofErr w:type="spellEnd"/>
      <w:r w:rsidR="009D4A33" w:rsidRPr="007A2438">
        <w:rPr>
          <w:rFonts w:ascii="Arial" w:hAnsi="Arial" w:cs="Arial"/>
          <w:szCs w:val="24"/>
        </w:rPr>
        <w:t>.), Heidelberg 2012, 1-15.</w:t>
      </w:r>
    </w:p>
    <w:p w14:paraId="4986FBFF" w14:textId="77777777" w:rsidR="009D4A33" w:rsidRPr="00F744C8" w:rsidRDefault="00485B06" w:rsidP="00BC3254">
      <w:p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(48</w:t>
      </w:r>
      <w:r w:rsidR="009D4A33">
        <w:rPr>
          <w:rFonts w:ascii="Arial" w:hAnsi="Arial" w:cs="Arial"/>
        </w:rPr>
        <w:t>)</w:t>
      </w:r>
      <w:r w:rsidR="009D4A33">
        <w:rPr>
          <w:rFonts w:ascii="Arial" w:hAnsi="Arial" w:cs="Arial"/>
        </w:rPr>
        <w:tab/>
      </w:r>
      <w:r w:rsidR="009D4A33">
        <w:rPr>
          <w:rFonts w:ascii="Arial" w:hAnsi="Arial" w:cs="Arial"/>
          <w:i/>
        </w:rPr>
        <w:t xml:space="preserve">Die ewige Stadt und das Heilige. Liberale Protestanten in Rom. </w:t>
      </w:r>
      <w:r w:rsidR="009D4A33">
        <w:rPr>
          <w:rFonts w:ascii="Arial" w:hAnsi="Arial" w:cs="Arial"/>
        </w:rPr>
        <w:t xml:space="preserve">In: </w:t>
      </w:r>
      <w:r w:rsidR="009D4A33" w:rsidRPr="00F744C8">
        <w:rPr>
          <w:rFonts w:ascii="Arial" w:hAnsi="Arial" w:cs="Arial"/>
          <w:smallCaps/>
        </w:rPr>
        <w:t>Martin Wallraff/Michael Matheus/Jörg Lauster</w:t>
      </w:r>
      <w:r w:rsidR="009D4A33">
        <w:rPr>
          <w:rFonts w:ascii="Arial" w:hAnsi="Arial" w:cs="Arial"/>
        </w:rPr>
        <w:t xml:space="preserve">: </w:t>
      </w:r>
      <w:r w:rsidR="009D4A33" w:rsidRPr="00F744C8">
        <w:rPr>
          <w:rFonts w:ascii="Arial" w:hAnsi="Arial" w:cs="Arial"/>
          <w:i/>
        </w:rPr>
        <w:t>Rombilder im deutsch</w:t>
      </w:r>
      <w:r w:rsidR="009D4A33">
        <w:rPr>
          <w:rFonts w:ascii="Arial" w:hAnsi="Arial" w:cs="Arial"/>
          <w:i/>
        </w:rPr>
        <w:t>-</w:t>
      </w:r>
      <w:r w:rsidR="009D4A33" w:rsidRPr="00F744C8">
        <w:rPr>
          <w:rFonts w:ascii="Arial" w:hAnsi="Arial" w:cs="Arial"/>
          <w:i/>
        </w:rPr>
        <w:t>sprachi</w:t>
      </w:r>
      <w:r w:rsidR="005F07BE">
        <w:rPr>
          <w:rFonts w:ascii="Arial" w:hAnsi="Arial" w:cs="Arial"/>
          <w:i/>
        </w:rPr>
        <w:softHyphen/>
      </w:r>
      <w:r w:rsidR="009D4A33" w:rsidRPr="00F744C8">
        <w:rPr>
          <w:rFonts w:ascii="Arial" w:hAnsi="Arial" w:cs="Arial"/>
          <w:i/>
        </w:rPr>
        <w:t>gen Protestantismus</w:t>
      </w:r>
      <w:r w:rsidR="009D4A33">
        <w:rPr>
          <w:rFonts w:ascii="Arial" w:hAnsi="Arial" w:cs="Arial"/>
        </w:rPr>
        <w:t>, Tübingen 2011, 121-134.</w:t>
      </w:r>
    </w:p>
    <w:p w14:paraId="5A7E4F36" w14:textId="77777777" w:rsidR="006D4C80" w:rsidRPr="005306B8" w:rsidRDefault="006D4C80" w:rsidP="00BC3254">
      <w:pPr>
        <w:spacing w:after="120"/>
        <w:ind w:left="567" w:hanging="567"/>
        <w:rPr>
          <w:rFonts w:ascii="Arial" w:hAnsi="Arial" w:cs="Arial"/>
          <w:lang w:val="en-US"/>
        </w:rPr>
      </w:pPr>
      <w:r w:rsidRPr="006D4C80">
        <w:rPr>
          <w:rFonts w:ascii="Arial" w:hAnsi="Arial" w:cs="Arial"/>
          <w:lang w:val="en-US"/>
        </w:rPr>
        <w:t>(47)</w:t>
      </w:r>
      <w:r w:rsidRPr="006D4C80">
        <w:rPr>
          <w:rFonts w:ascii="Arial" w:hAnsi="Arial" w:cs="Arial"/>
          <w:lang w:val="en-US"/>
        </w:rPr>
        <w:tab/>
      </w:r>
      <w:r w:rsidRPr="007E716E">
        <w:rPr>
          <w:rFonts w:ascii="Arial" w:hAnsi="Arial" w:cs="Arial"/>
          <w:i/>
          <w:lang w:val="en-US"/>
        </w:rPr>
        <w:t>Religion as Feeling. Schleiermacher’s Program as a Task for Theology</w:t>
      </w:r>
      <w:r>
        <w:rPr>
          <w:rFonts w:ascii="Arial" w:hAnsi="Arial" w:cs="Arial"/>
          <w:lang w:val="en-US"/>
        </w:rPr>
        <w:t xml:space="preserve">. </w:t>
      </w:r>
      <w:r w:rsidRPr="005306B8">
        <w:rPr>
          <w:rFonts w:ascii="Arial" w:hAnsi="Arial" w:cs="Arial"/>
          <w:lang w:val="en-US"/>
        </w:rPr>
        <w:t xml:space="preserve">In: </w:t>
      </w:r>
      <w:r w:rsidR="00177D7C" w:rsidRPr="005306B8">
        <w:rPr>
          <w:rFonts w:ascii="Arial" w:hAnsi="Arial" w:cs="Arial"/>
          <w:smallCaps/>
          <w:lang w:val="en-US"/>
        </w:rPr>
        <w:t xml:space="preserve">Dietrich </w:t>
      </w:r>
      <w:proofErr w:type="spellStart"/>
      <w:r w:rsidR="00177D7C" w:rsidRPr="005306B8">
        <w:rPr>
          <w:rFonts w:ascii="Arial" w:hAnsi="Arial" w:cs="Arial"/>
          <w:smallCaps/>
          <w:lang w:val="en-US"/>
        </w:rPr>
        <w:t>Korsch</w:t>
      </w:r>
      <w:proofErr w:type="spellEnd"/>
      <w:r w:rsidR="00177D7C" w:rsidRPr="005306B8">
        <w:rPr>
          <w:rFonts w:ascii="Arial" w:hAnsi="Arial" w:cs="Arial"/>
          <w:smallCaps/>
          <w:lang w:val="en-US"/>
        </w:rPr>
        <w:t xml:space="preserve">/Amber </w:t>
      </w:r>
      <w:proofErr w:type="spellStart"/>
      <w:r w:rsidR="00177D7C" w:rsidRPr="005306B8">
        <w:rPr>
          <w:rFonts w:ascii="Arial" w:hAnsi="Arial" w:cs="Arial"/>
          <w:smallCaps/>
          <w:lang w:val="en-US"/>
        </w:rPr>
        <w:t>Griffioen</w:t>
      </w:r>
      <w:proofErr w:type="spellEnd"/>
      <w:r w:rsidR="00177D7C" w:rsidRPr="005306B8">
        <w:rPr>
          <w:rFonts w:ascii="Arial" w:hAnsi="Arial" w:cs="Arial"/>
          <w:lang w:val="en-US"/>
        </w:rPr>
        <w:t xml:space="preserve"> (Hg.), Interpreting Religion. The Significance </w:t>
      </w:r>
      <w:r w:rsidR="00485B06" w:rsidRPr="005306B8">
        <w:rPr>
          <w:rFonts w:ascii="Arial" w:hAnsi="Arial" w:cs="Arial"/>
          <w:lang w:val="en-US"/>
        </w:rPr>
        <w:t>of Friedrich Schleiermacher’s “</w:t>
      </w:r>
      <w:proofErr w:type="spellStart"/>
      <w:r w:rsidR="00485B06" w:rsidRPr="005306B8">
        <w:rPr>
          <w:rFonts w:ascii="Arial" w:hAnsi="Arial" w:cs="Arial"/>
          <w:lang w:val="en-US"/>
        </w:rPr>
        <w:t>Reden</w:t>
      </w:r>
      <w:proofErr w:type="spellEnd"/>
      <w:r w:rsidR="00485B06" w:rsidRPr="005306B8">
        <w:rPr>
          <w:rFonts w:ascii="Arial" w:hAnsi="Arial" w:cs="Arial"/>
          <w:lang w:val="en-US"/>
        </w:rPr>
        <w:t xml:space="preserve"> </w:t>
      </w:r>
      <w:proofErr w:type="spellStart"/>
      <w:r w:rsidR="00485B06" w:rsidRPr="005306B8">
        <w:rPr>
          <w:rFonts w:ascii="Arial" w:hAnsi="Arial" w:cs="Arial"/>
          <w:lang w:val="en-US"/>
        </w:rPr>
        <w:t>über</w:t>
      </w:r>
      <w:proofErr w:type="spellEnd"/>
      <w:r w:rsidR="00485B06" w:rsidRPr="005306B8">
        <w:rPr>
          <w:rFonts w:ascii="Arial" w:hAnsi="Arial" w:cs="Arial"/>
          <w:lang w:val="en-US"/>
        </w:rPr>
        <w:t xml:space="preserve"> die Religion” for religious studies and theology, </w:t>
      </w:r>
      <w:proofErr w:type="spellStart"/>
      <w:r w:rsidR="00485B06" w:rsidRPr="005306B8">
        <w:rPr>
          <w:rFonts w:ascii="Arial" w:hAnsi="Arial" w:cs="Arial"/>
          <w:lang w:val="en-US"/>
        </w:rPr>
        <w:t>Tübingen</w:t>
      </w:r>
      <w:proofErr w:type="spellEnd"/>
      <w:r w:rsidR="00485B06" w:rsidRPr="005306B8">
        <w:rPr>
          <w:rFonts w:ascii="Arial" w:hAnsi="Arial" w:cs="Arial"/>
          <w:lang w:val="en-US"/>
        </w:rPr>
        <w:t xml:space="preserve"> 2011, 73-87.</w:t>
      </w:r>
    </w:p>
    <w:p w14:paraId="3AB1A1D6" w14:textId="77777777" w:rsidR="009D4A33" w:rsidRDefault="009D4A33" w:rsidP="00BC3254">
      <w:p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(46)</w:t>
      </w:r>
      <w:r>
        <w:rPr>
          <w:rFonts w:ascii="Arial" w:hAnsi="Arial" w:cs="Arial"/>
        </w:rPr>
        <w:tab/>
      </w:r>
      <w:r w:rsidRPr="00D227EB">
        <w:rPr>
          <w:rFonts w:ascii="Arial" w:hAnsi="Arial" w:cs="Arial"/>
          <w:i/>
        </w:rPr>
        <w:t>Erfahrungserhellung. Zur Bedeutung der Bibel für die Systematische Theolo</w:t>
      </w:r>
      <w:r w:rsidR="005F07BE">
        <w:rPr>
          <w:rFonts w:ascii="Arial" w:hAnsi="Arial" w:cs="Arial"/>
          <w:i/>
        </w:rPr>
        <w:softHyphen/>
      </w:r>
      <w:r w:rsidRPr="00D227EB">
        <w:rPr>
          <w:rFonts w:ascii="Arial" w:hAnsi="Arial" w:cs="Arial"/>
          <w:i/>
        </w:rPr>
        <w:t>gie.</w:t>
      </w:r>
      <w:r>
        <w:rPr>
          <w:rFonts w:ascii="Arial" w:hAnsi="Arial" w:cs="Arial"/>
        </w:rPr>
        <w:t xml:space="preserve"> In: Wie biblisch ist die Theologie? Jahrbuch für Biblische Theologie, Neukirchen-Vluyn 2011 (</w:t>
      </w:r>
      <w:proofErr w:type="spellStart"/>
      <w:r>
        <w:rPr>
          <w:rFonts w:ascii="Arial" w:hAnsi="Arial" w:cs="Arial"/>
        </w:rPr>
        <w:t>JBTh</w:t>
      </w:r>
      <w:proofErr w:type="spellEnd"/>
      <w:r>
        <w:rPr>
          <w:rFonts w:ascii="Arial" w:hAnsi="Arial" w:cs="Arial"/>
        </w:rPr>
        <w:t xml:space="preserve"> 25), 207-220.</w:t>
      </w:r>
    </w:p>
    <w:p w14:paraId="4B9A52B4" w14:textId="77777777" w:rsidR="009D4A33" w:rsidRDefault="009D4A33" w:rsidP="00BC3254">
      <w:p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(45)</w:t>
      </w:r>
      <w:r>
        <w:rPr>
          <w:rFonts w:ascii="Arial" w:hAnsi="Arial" w:cs="Arial"/>
        </w:rPr>
        <w:tab/>
      </w:r>
      <w:r w:rsidRPr="00A663E8">
        <w:rPr>
          <w:rFonts w:ascii="Arial" w:hAnsi="Arial" w:cs="Arial"/>
          <w:i/>
        </w:rPr>
        <w:t>Leben als Zufall? Darwin und die Theologie.</w:t>
      </w:r>
      <w:r>
        <w:rPr>
          <w:rFonts w:ascii="Arial" w:hAnsi="Arial" w:cs="Arial"/>
        </w:rPr>
        <w:t xml:space="preserve"> In: </w:t>
      </w:r>
      <w:r w:rsidRPr="00A663E8">
        <w:rPr>
          <w:rFonts w:ascii="Arial" w:hAnsi="Arial" w:cs="Arial"/>
          <w:smallCaps/>
        </w:rPr>
        <w:t>Hans-Klaus Keul/</w:t>
      </w:r>
      <w:proofErr w:type="spellStart"/>
      <w:r w:rsidRPr="00A663E8">
        <w:rPr>
          <w:rFonts w:ascii="Arial" w:hAnsi="Arial" w:cs="Arial"/>
          <w:smallCaps/>
        </w:rPr>
        <w:t>Matthis</w:t>
      </w:r>
      <w:proofErr w:type="spellEnd"/>
      <w:r w:rsidRPr="00A663E8">
        <w:rPr>
          <w:rFonts w:ascii="Arial" w:hAnsi="Arial" w:cs="Arial"/>
          <w:smallCaps/>
        </w:rPr>
        <w:t xml:space="preserve"> </w:t>
      </w:r>
      <w:proofErr w:type="spellStart"/>
      <w:r w:rsidRPr="00A663E8">
        <w:rPr>
          <w:rFonts w:ascii="Arial" w:hAnsi="Arial" w:cs="Arial"/>
          <w:smallCaps/>
        </w:rPr>
        <w:t>Krischel</w:t>
      </w:r>
      <w:proofErr w:type="spellEnd"/>
      <w:r w:rsidRPr="00A663E8">
        <w:rPr>
          <w:rFonts w:ascii="Arial" w:hAnsi="Arial" w:cs="Arial"/>
          <w:smallCaps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Hg</w:t>
      </w:r>
      <w:proofErr w:type="spellEnd"/>
      <w:r>
        <w:rPr>
          <w:rFonts w:ascii="Arial" w:hAnsi="Arial" w:cs="Arial"/>
        </w:rPr>
        <w:t>.): Deszendenztheorie und Darwinismus in den Wissenschaften vom Menschen, Stuttgart 2011 (</w:t>
      </w:r>
      <w:proofErr w:type="spellStart"/>
      <w:r>
        <w:rPr>
          <w:rFonts w:ascii="Arial" w:hAnsi="Arial" w:cs="Arial"/>
        </w:rPr>
        <w:t>KulturAnamnesen</w:t>
      </w:r>
      <w:proofErr w:type="spellEnd"/>
      <w:r>
        <w:rPr>
          <w:rFonts w:ascii="Arial" w:hAnsi="Arial" w:cs="Arial"/>
        </w:rPr>
        <w:t xml:space="preserve"> 1), S. 85-97.</w:t>
      </w:r>
    </w:p>
    <w:p w14:paraId="7A639390" w14:textId="77777777" w:rsidR="009D4A33" w:rsidRDefault="009D4A33" w:rsidP="00BC3254">
      <w:p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(44)</w:t>
      </w:r>
      <w:r>
        <w:rPr>
          <w:rFonts w:ascii="Arial" w:hAnsi="Arial" w:cs="Arial"/>
        </w:rPr>
        <w:tab/>
      </w:r>
      <w:r w:rsidRPr="00A663E8">
        <w:rPr>
          <w:rFonts w:ascii="Arial" w:hAnsi="Arial" w:cs="Arial"/>
          <w:i/>
        </w:rPr>
        <w:t>Das Neue wagen. Theologie als Aufklärung – Die produktive Unruhe der Christo</w:t>
      </w:r>
      <w:r w:rsidR="005F07BE">
        <w:rPr>
          <w:rFonts w:ascii="Arial" w:hAnsi="Arial" w:cs="Arial"/>
          <w:i/>
        </w:rPr>
        <w:softHyphen/>
      </w:r>
      <w:r w:rsidRPr="00A663E8">
        <w:rPr>
          <w:rFonts w:ascii="Arial" w:hAnsi="Arial" w:cs="Arial"/>
          <w:i/>
        </w:rPr>
        <w:t>logie</w:t>
      </w:r>
      <w:r>
        <w:rPr>
          <w:rFonts w:ascii="Arial" w:hAnsi="Arial" w:cs="Arial"/>
        </w:rPr>
        <w:t xml:space="preserve">. In: </w:t>
      </w:r>
      <w:r w:rsidRPr="00A663E8">
        <w:rPr>
          <w:rFonts w:ascii="Arial" w:hAnsi="Arial" w:cs="Arial"/>
          <w:smallCaps/>
        </w:rPr>
        <w:t xml:space="preserve">Peter </w:t>
      </w:r>
      <w:proofErr w:type="spellStart"/>
      <w:r w:rsidRPr="00A663E8">
        <w:rPr>
          <w:rFonts w:ascii="Arial" w:hAnsi="Arial" w:cs="Arial"/>
          <w:smallCaps/>
        </w:rPr>
        <w:t>Dabrock</w:t>
      </w:r>
      <w:proofErr w:type="spellEnd"/>
      <w:r w:rsidRPr="00A663E8">
        <w:rPr>
          <w:rFonts w:ascii="Arial" w:hAnsi="Arial" w:cs="Arial"/>
          <w:smallCaps/>
        </w:rPr>
        <w:t xml:space="preserve">/Siegfried Keil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Hg</w:t>
      </w:r>
      <w:proofErr w:type="spellEnd"/>
      <w:r>
        <w:rPr>
          <w:rFonts w:ascii="Arial" w:hAnsi="Arial" w:cs="Arial"/>
        </w:rPr>
        <w:t>.): Kreativität verantwor</w:t>
      </w:r>
      <w:r w:rsidR="005F07BE">
        <w:rPr>
          <w:rFonts w:ascii="Arial" w:hAnsi="Arial" w:cs="Arial"/>
        </w:rPr>
        <w:softHyphen/>
      </w:r>
      <w:r>
        <w:rPr>
          <w:rFonts w:ascii="Arial" w:hAnsi="Arial" w:cs="Arial"/>
        </w:rPr>
        <w:t>ten, Neukirchen 2011, S. 91-102.</w:t>
      </w:r>
    </w:p>
    <w:p w14:paraId="5920E2CA" w14:textId="77777777" w:rsidR="009D4A33" w:rsidRPr="009D4A33" w:rsidRDefault="009D4A33" w:rsidP="00BC3254">
      <w:pPr>
        <w:spacing w:after="120"/>
        <w:ind w:left="567" w:hanging="567"/>
        <w:rPr>
          <w:rFonts w:ascii="Arial" w:hAnsi="Arial" w:cs="Arial"/>
          <w:lang w:val="it-IT"/>
        </w:rPr>
      </w:pPr>
      <w:r>
        <w:rPr>
          <w:rFonts w:ascii="Arial" w:hAnsi="Arial" w:cs="Arial"/>
        </w:rPr>
        <w:t>(43)</w:t>
      </w:r>
      <w:r>
        <w:rPr>
          <w:rFonts w:ascii="Arial" w:hAnsi="Arial" w:cs="Arial"/>
        </w:rPr>
        <w:tab/>
      </w:r>
      <w:r w:rsidRPr="00A663E8">
        <w:rPr>
          <w:rFonts w:ascii="Arial" w:hAnsi="Arial" w:cs="Arial"/>
          <w:i/>
        </w:rPr>
        <w:t>Die Bedeutung Tillichs für eine religiöse Kulturanalyse der Gegenwart</w:t>
      </w:r>
      <w:r>
        <w:rPr>
          <w:rFonts w:ascii="Arial" w:hAnsi="Arial" w:cs="Arial"/>
        </w:rPr>
        <w:t xml:space="preserve">. In: Paul Tillichs Theologie der Kultur. Aspekte – Probleme – Perspektiven. Hrsg. von </w:t>
      </w:r>
      <w:r w:rsidRPr="00A663E8">
        <w:rPr>
          <w:rFonts w:ascii="Arial" w:hAnsi="Arial" w:cs="Arial"/>
          <w:smallCaps/>
        </w:rPr>
        <w:t>Christian Danz</w:t>
      </w:r>
      <w:r>
        <w:rPr>
          <w:rFonts w:ascii="Arial" w:hAnsi="Arial" w:cs="Arial"/>
        </w:rPr>
        <w:t xml:space="preserve"> und </w:t>
      </w:r>
      <w:r w:rsidRPr="00A663E8">
        <w:rPr>
          <w:rFonts w:ascii="Arial" w:hAnsi="Arial" w:cs="Arial"/>
          <w:smallCaps/>
        </w:rPr>
        <w:t>Werner Schüssler</w:t>
      </w:r>
      <w:r>
        <w:rPr>
          <w:rFonts w:ascii="Arial" w:hAnsi="Arial" w:cs="Arial"/>
        </w:rPr>
        <w:t xml:space="preserve">. </w:t>
      </w:r>
      <w:proofErr w:type="spellStart"/>
      <w:r w:rsidRPr="009D4A33">
        <w:rPr>
          <w:rFonts w:ascii="Arial" w:hAnsi="Arial" w:cs="Arial"/>
          <w:lang w:val="it-IT"/>
        </w:rPr>
        <w:t>Berlin</w:t>
      </w:r>
      <w:proofErr w:type="spellEnd"/>
      <w:r w:rsidRPr="009D4A33">
        <w:rPr>
          <w:rFonts w:ascii="Arial" w:hAnsi="Arial" w:cs="Arial"/>
          <w:lang w:val="it-IT"/>
        </w:rPr>
        <w:t>/Boston 2011 (TILLRES 1), S. 420-435.</w:t>
      </w:r>
    </w:p>
    <w:p w14:paraId="5DA93360" w14:textId="77777777" w:rsidR="009D4A33" w:rsidRPr="009D4A33" w:rsidRDefault="009D4A33" w:rsidP="00BC3254">
      <w:pPr>
        <w:spacing w:after="120"/>
        <w:ind w:left="567" w:hanging="567"/>
        <w:rPr>
          <w:rFonts w:ascii="Arial" w:hAnsi="Arial" w:cs="Arial"/>
          <w:lang w:val="it-IT"/>
        </w:rPr>
      </w:pPr>
      <w:r w:rsidRPr="009D4A33">
        <w:rPr>
          <w:rFonts w:ascii="Arial" w:hAnsi="Arial" w:cs="Arial"/>
          <w:lang w:val="it-IT"/>
        </w:rPr>
        <w:t>(42)</w:t>
      </w:r>
      <w:r w:rsidRPr="009D4A33">
        <w:rPr>
          <w:rFonts w:ascii="Arial" w:hAnsi="Arial" w:cs="Arial"/>
          <w:lang w:val="it-IT"/>
        </w:rPr>
        <w:tab/>
      </w:r>
      <w:r w:rsidRPr="009D4A33">
        <w:rPr>
          <w:rFonts w:ascii="Arial" w:hAnsi="Arial" w:cs="Arial"/>
          <w:i/>
          <w:lang w:val="it-IT"/>
        </w:rPr>
        <w:t>Ecclesiologia ed esperienza religiosa. Aspetti fondamentali ed ecumenici</w:t>
      </w:r>
      <w:r w:rsidRPr="009D4A33">
        <w:rPr>
          <w:rFonts w:ascii="Arial" w:hAnsi="Arial" w:cs="Arial"/>
          <w:lang w:val="it-IT"/>
        </w:rPr>
        <w:t xml:space="preserve">. In: </w:t>
      </w:r>
      <w:proofErr w:type="spellStart"/>
      <w:r w:rsidRPr="009D4A33">
        <w:rPr>
          <w:rFonts w:ascii="Arial" w:hAnsi="Arial" w:cs="Arial"/>
          <w:lang w:val="it-IT"/>
        </w:rPr>
        <w:t>StEc</w:t>
      </w:r>
      <w:proofErr w:type="spellEnd"/>
      <w:r w:rsidRPr="009D4A33">
        <w:rPr>
          <w:rFonts w:ascii="Arial" w:hAnsi="Arial" w:cs="Arial"/>
          <w:lang w:val="it-IT"/>
        </w:rPr>
        <w:t xml:space="preserve"> 29 (2011), 227-234.</w:t>
      </w:r>
    </w:p>
    <w:p w14:paraId="3F24DB77" w14:textId="77777777" w:rsidR="009D4A33" w:rsidRPr="009D4A33" w:rsidRDefault="009D4A33" w:rsidP="00BC3254">
      <w:pPr>
        <w:spacing w:after="120"/>
        <w:ind w:left="567" w:hanging="567"/>
        <w:rPr>
          <w:rFonts w:ascii="Arial" w:hAnsi="Arial" w:cs="Arial"/>
          <w:lang w:val="it-IT"/>
        </w:rPr>
      </w:pPr>
      <w:r w:rsidRPr="009D4A33">
        <w:rPr>
          <w:rFonts w:ascii="Arial" w:hAnsi="Arial" w:cs="Arial"/>
          <w:lang w:val="it-IT"/>
        </w:rPr>
        <w:t>(41)</w:t>
      </w:r>
      <w:r w:rsidRPr="009D4A33">
        <w:rPr>
          <w:rFonts w:ascii="Arial" w:hAnsi="Arial" w:cs="Arial"/>
          <w:lang w:val="it-IT"/>
        </w:rPr>
        <w:tab/>
      </w:r>
      <w:r w:rsidRPr="009D4A33">
        <w:rPr>
          <w:rFonts w:ascii="Arial" w:hAnsi="Arial" w:cs="Arial"/>
          <w:i/>
          <w:lang w:val="it-IT"/>
        </w:rPr>
        <w:t>Giovanni Calvino e le chiese cristiane oggi</w:t>
      </w:r>
      <w:r w:rsidRPr="009D4A33">
        <w:rPr>
          <w:rFonts w:ascii="Arial" w:hAnsi="Arial" w:cs="Arial"/>
          <w:lang w:val="it-IT"/>
        </w:rPr>
        <w:t xml:space="preserve">. In: Alla riscoperta di Giovanni Calvino e del suo messaggio a cinquecento anni dalla sua nascita. A cura di </w:t>
      </w:r>
      <w:r w:rsidRPr="009D4A33">
        <w:rPr>
          <w:rFonts w:ascii="Arial" w:hAnsi="Arial" w:cs="Arial"/>
          <w:smallCaps/>
          <w:lang w:val="it-IT"/>
        </w:rPr>
        <w:t xml:space="preserve">Michele </w:t>
      </w:r>
      <w:proofErr w:type="spellStart"/>
      <w:r w:rsidRPr="009D4A33">
        <w:rPr>
          <w:rFonts w:ascii="Arial" w:hAnsi="Arial" w:cs="Arial"/>
          <w:smallCaps/>
          <w:lang w:val="it-IT"/>
        </w:rPr>
        <w:t>Cassese</w:t>
      </w:r>
      <w:proofErr w:type="spellEnd"/>
      <w:r w:rsidRPr="009D4A33">
        <w:rPr>
          <w:rFonts w:ascii="Arial" w:hAnsi="Arial" w:cs="Arial"/>
          <w:lang w:val="it-IT"/>
        </w:rPr>
        <w:t>, Venezia 2011 (Quaderni di Studi Ecumenici 22), S. 119-132</w:t>
      </w:r>
    </w:p>
    <w:p w14:paraId="04044C29" w14:textId="77777777" w:rsidR="009D4A33" w:rsidRDefault="009D4A33" w:rsidP="00BC3254">
      <w:p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(40)</w:t>
      </w:r>
      <w:r>
        <w:rPr>
          <w:rFonts w:ascii="Arial" w:hAnsi="Arial" w:cs="Arial"/>
        </w:rPr>
        <w:tab/>
      </w:r>
      <w:r w:rsidRPr="00305EF4">
        <w:rPr>
          <w:rFonts w:ascii="Arial" w:hAnsi="Arial" w:cs="Arial"/>
          <w:i/>
        </w:rPr>
        <w:t>Raum erfahren. Religionsphilosophische Anmerkungen zum Raumbegriff</w:t>
      </w:r>
      <w:r>
        <w:rPr>
          <w:rFonts w:ascii="Arial" w:hAnsi="Arial" w:cs="Arial"/>
        </w:rPr>
        <w:t xml:space="preserve">. In: </w:t>
      </w:r>
      <w:r w:rsidRPr="00832637">
        <w:rPr>
          <w:rFonts w:ascii="Arial" w:hAnsi="Arial" w:cs="Arial"/>
          <w:smallCaps/>
        </w:rPr>
        <w:t xml:space="preserve">Thomas Erne/Peter </w:t>
      </w:r>
      <w:proofErr w:type="spellStart"/>
      <w:r w:rsidRPr="00832637">
        <w:rPr>
          <w:rFonts w:ascii="Arial" w:hAnsi="Arial" w:cs="Arial"/>
          <w:smallCaps/>
        </w:rPr>
        <w:t>Schüz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Hg</w:t>
      </w:r>
      <w:proofErr w:type="spellEnd"/>
      <w:r>
        <w:rPr>
          <w:rFonts w:ascii="Arial" w:hAnsi="Arial" w:cs="Arial"/>
        </w:rPr>
        <w:t xml:space="preserve">.): </w:t>
      </w:r>
      <w:r w:rsidRPr="00305EF4">
        <w:rPr>
          <w:rFonts w:ascii="Arial" w:hAnsi="Arial" w:cs="Arial"/>
        </w:rPr>
        <w:t>Die Religion des Raumes und die Räum</w:t>
      </w:r>
      <w:r w:rsidR="005F07BE">
        <w:rPr>
          <w:rFonts w:ascii="Arial" w:hAnsi="Arial" w:cs="Arial"/>
        </w:rPr>
        <w:softHyphen/>
      </w:r>
      <w:r w:rsidRPr="00305EF4">
        <w:rPr>
          <w:rFonts w:ascii="Arial" w:hAnsi="Arial" w:cs="Arial"/>
        </w:rPr>
        <w:t>lichkeit der Religion.</w:t>
      </w:r>
      <w:r>
        <w:rPr>
          <w:rFonts w:ascii="Arial" w:hAnsi="Arial" w:cs="Arial"/>
        </w:rPr>
        <w:t xml:space="preserve"> Göttingen 2010 (APTLH 63), S. 23-35.</w:t>
      </w:r>
    </w:p>
    <w:p w14:paraId="33EA71E6" w14:textId="77777777" w:rsidR="009D4A33" w:rsidRDefault="009D4A33" w:rsidP="00BC3254">
      <w:p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(39)</w:t>
      </w:r>
      <w:r>
        <w:rPr>
          <w:rFonts w:ascii="Arial" w:hAnsi="Arial" w:cs="Arial"/>
        </w:rPr>
        <w:tab/>
      </w:r>
      <w:r w:rsidRPr="00305EF4">
        <w:rPr>
          <w:rFonts w:ascii="Arial" w:hAnsi="Arial" w:cs="Arial"/>
          <w:i/>
        </w:rPr>
        <w:t>Religionen zwischen Selbst- und Fremdwahrnehmung: Zur Idee einer Kulturge</w:t>
      </w:r>
      <w:r w:rsidR="005F07BE">
        <w:rPr>
          <w:rFonts w:ascii="Arial" w:hAnsi="Arial" w:cs="Arial"/>
          <w:i/>
        </w:rPr>
        <w:softHyphen/>
      </w:r>
      <w:r w:rsidRPr="00305EF4">
        <w:rPr>
          <w:rFonts w:ascii="Arial" w:hAnsi="Arial" w:cs="Arial"/>
          <w:i/>
        </w:rPr>
        <w:t>schichte des Christentums</w:t>
      </w:r>
      <w:r>
        <w:rPr>
          <w:rFonts w:ascii="Arial" w:hAnsi="Arial" w:cs="Arial"/>
        </w:rPr>
        <w:t>. In: Adelheid Hermann-</w:t>
      </w:r>
      <w:proofErr w:type="spellStart"/>
      <w:r>
        <w:rPr>
          <w:rFonts w:ascii="Arial" w:hAnsi="Arial" w:cs="Arial"/>
        </w:rPr>
        <w:t>Pfandt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Hg</w:t>
      </w:r>
      <w:proofErr w:type="spellEnd"/>
      <w:r>
        <w:rPr>
          <w:rFonts w:ascii="Arial" w:hAnsi="Arial" w:cs="Arial"/>
        </w:rPr>
        <w:t>.): Mo</w:t>
      </w:r>
      <w:r w:rsidR="005F07BE">
        <w:rPr>
          <w:rFonts w:ascii="Arial" w:hAnsi="Arial" w:cs="Arial"/>
        </w:rPr>
        <w:softHyphen/>
      </w:r>
      <w:r>
        <w:rPr>
          <w:rFonts w:ascii="Arial" w:hAnsi="Arial" w:cs="Arial"/>
        </w:rPr>
        <w:t>derne Religionsgeschichte im Gespräch. Festschrift für Christoph Elsas. Berlin 2010, S. 510-525,</w:t>
      </w:r>
    </w:p>
    <w:p w14:paraId="44205674" w14:textId="77777777" w:rsidR="009D4A33" w:rsidRDefault="009D4A33" w:rsidP="00BC3254">
      <w:p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(38)</w:t>
      </w:r>
      <w:r>
        <w:rPr>
          <w:rFonts w:ascii="Arial" w:hAnsi="Arial" w:cs="Arial"/>
        </w:rPr>
        <w:tab/>
      </w:r>
      <w:r w:rsidRPr="009915E2">
        <w:rPr>
          <w:rFonts w:ascii="Arial" w:hAnsi="Arial" w:cs="Arial"/>
          <w:i/>
        </w:rPr>
        <w:t>Christologie als Religionshermeneutik</w:t>
      </w:r>
      <w:r>
        <w:rPr>
          <w:rFonts w:ascii="Arial" w:hAnsi="Arial" w:cs="Arial"/>
        </w:rPr>
        <w:t xml:space="preserve">. In: </w:t>
      </w:r>
      <w:r w:rsidRPr="009915E2">
        <w:rPr>
          <w:rFonts w:ascii="Arial" w:hAnsi="Arial" w:cs="Arial"/>
          <w:smallCaps/>
        </w:rPr>
        <w:t xml:space="preserve">Christian Danz/Michael </w:t>
      </w:r>
      <w:proofErr w:type="spellStart"/>
      <w:r w:rsidRPr="009915E2">
        <w:rPr>
          <w:rFonts w:ascii="Arial" w:hAnsi="Arial" w:cs="Arial"/>
          <w:smallCaps/>
        </w:rPr>
        <w:t>Murrmann</w:t>
      </w:r>
      <w:proofErr w:type="spellEnd"/>
      <w:r w:rsidRPr="009915E2">
        <w:rPr>
          <w:rFonts w:ascii="Arial" w:hAnsi="Arial" w:cs="Arial"/>
          <w:smallCaps/>
        </w:rPr>
        <w:t>-Kahl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Hg</w:t>
      </w:r>
      <w:proofErr w:type="spellEnd"/>
      <w:r>
        <w:rPr>
          <w:rFonts w:ascii="Arial" w:hAnsi="Arial" w:cs="Arial"/>
        </w:rPr>
        <w:t>.): Zwischen historischem Jesus und dogmatischem Christus, Tübingen 2010, S. 239-258.</w:t>
      </w:r>
    </w:p>
    <w:p w14:paraId="27A16813" w14:textId="77777777" w:rsidR="009D4A33" w:rsidRDefault="009D4A33" w:rsidP="00BC3254">
      <w:p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(37)</w:t>
      </w:r>
      <w:r w:rsidRPr="00832637">
        <w:rPr>
          <w:rFonts w:ascii="Arial" w:hAnsi="Arial" w:cs="Arial"/>
          <w:i/>
        </w:rPr>
        <w:t>Religion als Substanz der Kultur? Kulturtheologische Aspekte zu Tillichs The</w:t>
      </w:r>
      <w:r w:rsidR="005F07BE">
        <w:rPr>
          <w:rFonts w:ascii="Arial" w:hAnsi="Arial" w:cs="Arial"/>
          <w:i/>
        </w:rPr>
        <w:softHyphen/>
      </w:r>
      <w:r w:rsidRPr="00832637">
        <w:rPr>
          <w:rFonts w:ascii="Arial" w:hAnsi="Arial" w:cs="Arial"/>
          <w:i/>
        </w:rPr>
        <w:t>ologie der Religionen</w:t>
      </w:r>
      <w:r>
        <w:rPr>
          <w:rFonts w:ascii="Arial" w:hAnsi="Arial" w:cs="Arial"/>
        </w:rPr>
        <w:t xml:space="preserve">. In: Internationales Jahrbuch für die Tillich-Forschung 5/2009. Religionstheologie und interreligiöser Dialog. Hrsg. von </w:t>
      </w:r>
      <w:r w:rsidRPr="00832637">
        <w:rPr>
          <w:rFonts w:ascii="Arial" w:hAnsi="Arial" w:cs="Arial"/>
          <w:smallCaps/>
        </w:rPr>
        <w:t>Christan Danz</w:t>
      </w:r>
      <w:r>
        <w:rPr>
          <w:rFonts w:ascii="Arial" w:hAnsi="Arial" w:cs="Arial"/>
        </w:rPr>
        <w:t xml:space="preserve">, </w:t>
      </w:r>
      <w:r w:rsidRPr="00832637">
        <w:rPr>
          <w:rFonts w:ascii="Arial" w:hAnsi="Arial" w:cs="Arial"/>
          <w:smallCaps/>
        </w:rPr>
        <w:t>Werner Schüßler</w:t>
      </w:r>
      <w:r>
        <w:rPr>
          <w:rFonts w:ascii="Arial" w:hAnsi="Arial" w:cs="Arial"/>
        </w:rPr>
        <w:t xml:space="preserve"> und </w:t>
      </w:r>
      <w:r w:rsidRPr="00832637">
        <w:rPr>
          <w:rFonts w:ascii="Arial" w:hAnsi="Arial" w:cs="Arial"/>
          <w:smallCaps/>
        </w:rPr>
        <w:t>Erdmann Sturm</w:t>
      </w:r>
      <w:r>
        <w:rPr>
          <w:rFonts w:ascii="Arial" w:hAnsi="Arial" w:cs="Arial"/>
        </w:rPr>
        <w:t>, Münster/Wien 2010, S. 61-75.</w:t>
      </w:r>
    </w:p>
    <w:p w14:paraId="762262C3" w14:textId="77777777" w:rsidR="009D4A33" w:rsidRDefault="009D4A33" w:rsidP="00BC3254">
      <w:p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(36)</w:t>
      </w:r>
      <w:r>
        <w:rPr>
          <w:rFonts w:ascii="Arial" w:hAnsi="Arial" w:cs="Arial"/>
        </w:rPr>
        <w:tab/>
      </w:r>
      <w:r w:rsidRPr="00C171C2">
        <w:rPr>
          <w:rFonts w:ascii="Arial" w:hAnsi="Arial" w:cs="Arial"/>
          <w:i/>
        </w:rPr>
        <w:t>Theologie der Gefühle</w:t>
      </w:r>
      <w:r>
        <w:rPr>
          <w:rFonts w:ascii="Arial" w:hAnsi="Arial" w:cs="Arial"/>
        </w:rPr>
        <w:t xml:space="preserve"> (Praxisbericht Forschung), in: </w:t>
      </w:r>
      <w:proofErr w:type="spellStart"/>
      <w:r>
        <w:rPr>
          <w:rFonts w:ascii="Arial" w:hAnsi="Arial" w:cs="Arial"/>
        </w:rPr>
        <w:t>PTh</w:t>
      </w:r>
      <w:proofErr w:type="spellEnd"/>
      <w:r>
        <w:rPr>
          <w:rFonts w:ascii="Arial" w:hAnsi="Arial" w:cs="Arial"/>
        </w:rPr>
        <w:t xml:space="preserve"> 99 (2010), S. 58-64.</w:t>
      </w:r>
    </w:p>
    <w:p w14:paraId="2033C615" w14:textId="77777777" w:rsidR="009D4A33" w:rsidRDefault="009D4A33" w:rsidP="00BC3254">
      <w:p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(35)</w:t>
      </w:r>
      <w:r>
        <w:rPr>
          <w:rFonts w:ascii="Arial" w:hAnsi="Arial" w:cs="Arial"/>
        </w:rPr>
        <w:tab/>
      </w:r>
      <w:r w:rsidRPr="00125BCD">
        <w:rPr>
          <w:rFonts w:ascii="Arial" w:hAnsi="Arial" w:cs="Arial"/>
          <w:i/>
        </w:rPr>
        <w:t xml:space="preserve">Plato </w:t>
      </w:r>
      <w:proofErr w:type="spellStart"/>
      <w:r w:rsidRPr="00125BCD">
        <w:rPr>
          <w:rFonts w:ascii="Arial" w:hAnsi="Arial" w:cs="Arial"/>
          <w:i/>
        </w:rPr>
        <w:t>noster</w:t>
      </w:r>
      <w:proofErr w:type="spellEnd"/>
      <w:r w:rsidRPr="00125BCD">
        <w:rPr>
          <w:rFonts w:ascii="Arial" w:hAnsi="Arial" w:cs="Arial"/>
          <w:i/>
        </w:rPr>
        <w:t>. Zur Bedeutung des Platonismus für das christliche Gottesverständ</w:t>
      </w:r>
      <w:r>
        <w:rPr>
          <w:rFonts w:ascii="Arial" w:hAnsi="Arial" w:cs="Arial"/>
          <w:i/>
        </w:rPr>
        <w:softHyphen/>
      </w:r>
      <w:r w:rsidRPr="00125BCD">
        <w:rPr>
          <w:rFonts w:ascii="Arial" w:hAnsi="Arial" w:cs="Arial"/>
          <w:i/>
        </w:rPr>
        <w:t>nis</w:t>
      </w:r>
      <w:r>
        <w:rPr>
          <w:rFonts w:ascii="Arial" w:hAnsi="Arial" w:cs="Arial"/>
        </w:rPr>
        <w:t>.</w:t>
      </w:r>
      <w:r w:rsidRPr="00BB5D17">
        <w:rPr>
          <w:rFonts w:ascii="Arial" w:hAnsi="Arial" w:cs="Arial"/>
          <w:i/>
        </w:rPr>
        <w:t xml:space="preserve"> </w:t>
      </w:r>
      <w:proofErr w:type="spellStart"/>
      <w:r w:rsidRPr="00BB5D17">
        <w:rPr>
          <w:rFonts w:ascii="Arial" w:hAnsi="Arial" w:cs="Arial"/>
          <w:i/>
        </w:rPr>
        <w:t>Origenes</w:t>
      </w:r>
      <w:proofErr w:type="spellEnd"/>
      <w:r w:rsidRPr="00BB5D17">
        <w:rPr>
          <w:rFonts w:ascii="Arial" w:hAnsi="Arial" w:cs="Arial"/>
          <w:i/>
        </w:rPr>
        <w:t xml:space="preserve"> – Nikolaus von Kues – </w:t>
      </w:r>
      <w:proofErr w:type="spellStart"/>
      <w:r w:rsidRPr="00BB5D17">
        <w:rPr>
          <w:rFonts w:ascii="Arial" w:hAnsi="Arial" w:cs="Arial"/>
          <w:i/>
        </w:rPr>
        <w:t>Marsilio</w:t>
      </w:r>
      <w:proofErr w:type="spellEnd"/>
      <w:r w:rsidRPr="00BB5D17">
        <w:rPr>
          <w:rFonts w:ascii="Arial" w:hAnsi="Arial" w:cs="Arial"/>
          <w:i/>
        </w:rPr>
        <w:t xml:space="preserve"> </w:t>
      </w:r>
      <w:proofErr w:type="spellStart"/>
      <w:r w:rsidRPr="00BB5D17">
        <w:rPr>
          <w:rFonts w:ascii="Arial" w:hAnsi="Arial" w:cs="Arial"/>
          <w:i/>
        </w:rPr>
        <w:t>Ficino</w:t>
      </w:r>
      <w:proofErr w:type="spellEnd"/>
      <w:r w:rsidRPr="00BB5D17">
        <w:rPr>
          <w:rFonts w:ascii="Arial" w:hAnsi="Arial" w:cs="Arial"/>
          <w:i/>
        </w:rPr>
        <w:t>.</w:t>
      </w:r>
      <w:r>
        <w:rPr>
          <w:rFonts w:ascii="Arial" w:hAnsi="Arial" w:cs="Arial"/>
        </w:rPr>
        <w:t xml:space="preserve"> In: </w:t>
      </w:r>
      <w:r w:rsidRPr="007322DA">
        <w:rPr>
          <w:rFonts w:ascii="Arial" w:hAnsi="Arial" w:cs="Arial"/>
          <w:smallCaps/>
        </w:rPr>
        <w:t xml:space="preserve">Jörg Lauster/Bernd </w:t>
      </w:r>
      <w:proofErr w:type="spellStart"/>
      <w:r w:rsidRPr="007322DA">
        <w:rPr>
          <w:rFonts w:ascii="Arial" w:hAnsi="Arial" w:cs="Arial"/>
          <w:smallCaps/>
        </w:rPr>
        <w:t>Oberdorfer</w:t>
      </w:r>
      <w:proofErr w:type="spellEnd"/>
      <w:r>
        <w:rPr>
          <w:rFonts w:ascii="Arial" w:hAnsi="Arial" w:cs="Arial"/>
          <w:smallCaps/>
        </w:rPr>
        <w:t xml:space="preserve"> (</w:t>
      </w:r>
      <w:r>
        <w:rPr>
          <w:rFonts w:ascii="Arial" w:hAnsi="Arial" w:cs="Arial"/>
        </w:rPr>
        <w:t>Hrsg.).</w:t>
      </w:r>
      <w:r w:rsidRPr="00C171C2">
        <w:rPr>
          <w:rFonts w:ascii="Arial" w:hAnsi="Arial" w:cs="Arial"/>
        </w:rPr>
        <w:t xml:space="preserve"> Der Gott der Vernunft. Protestantismus und vernünftiger Gottesgedanke. </w:t>
      </w:r>
      <w:r>
        <w:rPr>
          <w:rFonts w:ascii="Arial" w:hAnsi="Arial" w:cs="Arial"/>
        </w:rPr>
        <w:t>Tübingen 2009 (RPT 41), S. 17-34.</w:t>
      </w:r>
    </w:p>
    <w:p w14:paraId="7D42D530" w14:textId="77777777" w:rsidR="009D4A33" w:rsidRDefault="009D4A33" w:rsidP="00BC3254">
      <w:p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(34)</w:t>
      </w:r>
      <w:r>
        <w:rPr>
          <w:rFonts w:ascii="Arial" w:hAnsi="Arial" w:cs="Arial"/>
        </w:rPr>
        <w:tab/>
      </w:r>
      <w:r w:rsidRPr="00C171C2">
        <w:rPr>
          <w:rFonts w:ascii="Arial" w:hAnsi="Arial" w:cs="Arial"/>
          <w:i/>
        </w:rPr>
        <w:t>Gott als Vater. Systemtisch-theologische Impressionen zu einer neutestamentli</w:t>
      </w:r>
      <w:r>
        <w:rPr>
          <w:rFonts w:ascii="Arial" w:hAnsi="Arial" w:cs="Arial"/>
          <w:i/>
        </w:rPr>
        <w:softHyphen/>
      </w:r>
      <w:r w:rsidRPr="00C171C2">
        <w:rPr>
          <w:rFonts w:ascii="Arial" w:hAnsi="Arial" w:cs="Arial"/>
          <w:i/>
        </w:rPr>
        <w:t>chen Gotteslehre. Response zu Reinhard Feldmeier, „Gottva</w:t>
      </w:r>
      <w:r>
        <w:rPr>
          <w:rFonts w:ascii="Arial" w:hAnsi="Arial" w:cs="Arial"/>
          <w:i/>
        </w:rPr>
        <w:softHyphen/>
      </w:r>
      <w:r w:rsidRPr="00C171C2">
        <w:rPr>
          <w:rFonts w:ascii="Arial" w:hAnsi="Arial" w:cs="Arial"/>
          <w:i/>
        </w:rPr>
        <w:t>ter. Neutestamentliche Gotteslehre zwischen Theologie und Religionsge</w:t>
      </w:r>
      <w:r>
        <w:rPr>
          <w:rFonts w:ascii="Arial" w:hAnsi="Arial" w:cs="Arial"/>
          <w:i/>
        </w:rPr>
        <w:softHyphen/>
      </w:r>
      <w:r w:rsidRPr="00C171C2">
        <w:rPr>
          <w:rFonts w:ascii="Arial" w:hAnsi="Arial" w:cs="Arial"/>
          <w:i/>
        </w:rPr>
        <w:t>schichte</w:t>
      </w:r>
      <w:r>
        <w:rPr>
          <w:rFonts w:ascii="Arial" w:hAnsi="Arial" w:cs="Arial"/>
        </w:rPr>
        <w:t xml:space="preserve">. In: </w:t>
      </w:r>
      <w:r w:rsidRPr="00C171C2">
        <w:rPr>
          <w:rFonts w:ascii="Arial" w:hAnsi="Arial" w:cs="Arial"/>
          <w:smallCaps/>
        </w:rPr>
        <w:t>F. Schweitzer</w:t>
      </w:r>
      <w:r>
        <w:rPr>
          <w:rFonts w:ascii="Arial" w:hAnsi="Arial" w:cs="Arial"/>
        </w:rPr>
        <w:t xml:space="preserve"> (Hrsg.), Kommunikation über Grenzen. Kongress</w:t>
      </w:r>
      <w:r>
        <w:rPr>
          <w:rFonts w:ascii="Arial" w:hAnsi="Arial" w:cs="Arial"/>
        </w:rPr>
        <w:softHyphen/>
        <w:t>band des XIII. Europäischen Kongresses für Theologie. 21.-25. September 2008 in Wien, Gütersloh 2009, S. 324-335.</w:t>
      </w:r>
    </w:p>
    <w:p w14:paraId="07F9902C" w14:textId="77777777" w:rsidR="009D4A33" w:rsidRDefault="009D4A33" w:rsidP="00BC3254">
      <w:p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(33)</w:t>
      </w:r>
      <w:r>
        <w:rPr>
          <w:rFonts w:ascii="Arial" w:hAnsi="Arial" w:cs="Arial"/>
        </w:rPr>
        <w:tab/>
      </w:r>
      <w:r w:rsidRPr="00C171C2">
        <w:rPr>
          <w:rFonts w:ascii="Arial" w:hAnsi="Arial" w:cs="Arial"/>
          <w:i/>
        </w:rPr>
        <w:t>Lebenshingabe. Systematisch-theologische Anmerkungen zur religiösen Be</w:t>
      </w:r>
      <w:r>
        <w:rPr>
          <w:rFonts w:ascii="Arial" w:hAnsi="Arial" w:cs="Arial"/>
          <w:i/>
        </w:rPr>
        <w:softHyphen/>
      </w:r>
      <w:r w:rsidRPr="00C171C2">
        <w:rPr>
          <w:rFonts w:ascii="Arial" w:hAnsi="Arial" w:cs="Arial"/>
          <w:i/>
        </w:rPr>
        <w:t>deutung des Todes Jesu.</w:t>
      </w:r>
      <w:r>
        <w:rPr>
          <w:rFonts w:ascii="Arial" w:hAnsi="Arial" w:cs="Arial"/>
        </w:rPr>
        <w:t xml:space="preserve"> In: </w:t>
      </w:r>
      <w:r w:rsidRPr="00C171C2">
        <w:rPr>
          <w:rFonts w:ascii="Arial" w:hAnsi="Arial" w:cs="Arial"/>
          <w:smallCaps/>
        </w:rPr>
        <w:t>Christian Albrecht/Martin Laube</w:t>
      </w:r>
      <w:r>
        <w:rPr>
          <w:rFonts w:ascii="Arial" w:hAnsi="Arial" w:cs="Arial"/>
        </w:rPr>
        <w:t xml:space="preserve"> (Hrsg.), Das Kreuz mit dem Kreuz. Der Tod Jesu im Protestantismus, Rehburg-</w:t>
      </w:r>
      <w:proofErr w:type="spellStart"/>
      <w:r>
        <w:rPr>
          <w:rFonts w:ascii="Arial" w:hAnsi="Arial" w:cs="Arial"/>
        </w:rPr>
        <w:t>Loccum</w:t>
      </w:r>
      <w:proofErr w:type="spellEnd"/>
      <w:r>
        <w:rPr>
          <w:rFonts w:ascii="Arial" w:hAnsi="Arial" w:cs="Arial"/>
        </w:rPr>
        <w:t xml:space="preserve"> 2009 (</w:t>
      </w:r>
      <w:proofErr w:type="spellStart"/>
      <w:r>
        <w:rPr>
          <w:rFonts w:ascii="Arial" w:hAnsi="Arial" w:cs="Arial"/>
        </w:rPr>
        <w:t>Loccumer</w:t>
      </w:r>
      <w:proofErr w:type="spellEnd"/>
      <w:r>
        <w:rPr>
          <w:rFonts w:ascii="Arial" w:hAnsi="Arial" w:cs="Arial"/>
        </w:rPr>
        <w:t xml:space="preserve"> Protokolle 59/08), S. 157-172 </w:t>
      </w:r>
    </w:p>
    <w:p w14:paraId="0C1C93AC" w14:textId="77777777" w:rsidR="009D4A33" w:rsidRDefault="009D4A33" w:rsidP="00BC3254">
      <w:p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(32)</w:t>
      </w:r>
      <w:r>
        <w:rPr>
          <w:rFonts w:ascii="Arial" w:hAnsi="Arial" w:cs="Arial"/>
        </w:rPr>
        <w:tab/>
      </w:r>
      <w:r w:rsidRPr="00E83042">
        <w:rPr>
          <w:rFonts w:ascii="Arial" w:hAnsi="Arial" w:cs="Arial"/>
          <w:i/>
        </w:rPr>
        <w:t>Die Kunst der Wahl. Bemerkungen zum Verhältnis der Philosophie der Lebens</w:t>
      </w:r>
      <w:r>
        <w:rPr>
          <w:rFonts w:ascii="Arial" w:hAnsi="Arial" w:cs="Arial"/>
          <w:i/>
        </w:rPr>
        <w:softHyphen/>
      </w:r>
      <w:r w:rsidRPr="00E83042">
        <w:rPr>
          <w:rFonts w:ascii="Arial" w:hAnsi="Arial" w:cs="Arial"/>
          <w:i/>
        </w:rPr>
        <w:t>kunst zu Entscheidungslehren</w:t>
      </w:r>
      <w:r>
        <w:rPr>
          <w:rFonts w:ascii="Arial" w:hAnsi="Arial" w:cs="Arial"/>
        </w:rPr>
        <w:t xml:space="preserve">. In: </w:t>
      </w:r>
      <w:r w:rsidRPr="00E83042">
        <w:rPr>
          <w:rFonts w:ascii="Arial" w:hAnsi="Arial" w:cs="Arial"/>
          <w:smallCaps/>
        </w:rPr>
        <w:t xml:space="preserve">Rupert M. </w:t>
      </w:r>
      <w:proofErr w:type="spellStart"/>
      <w:r w:rsidRPr="00E83042">
        <w:rPr>
          <w:rFonts w:ascii="Arial" w:hAnsi="Arial" w:cs="Arial"/>
          <w:smallCaps/>
        </w:rPr>
        <w:t>Scheule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Hg</w:t>
      </w:r>
      <w:proofErr w:type="spellEnd"/>
      <w:r>
        <w:rPr>
          <w:rFonts w:ascii="Arial" w:hAnsi="Arial" w:cs="Arial"/>
        </w:rPr>
        <w:t>.), Ethik der Entscheidung. Entscheidungshilfen im interdisziplinären Diskurs, Regensburg 2009, S. 79-90.</w:t>
      </w:r>
    </w:p>
    <w:p w14:paraId="3F59DCFD" w14:textId="77777777" w:rsidR="009D4A33" w:rsidRPr="002D6F48" w:rsidRDefault="009D4A33" w:rsidP="00BC3254">
      <w:p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(31)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Vom Sinn der Beunruhigung. Gesundheit und Krankheit in der Philosophie der Lebenskunst</w:t>
      </w:r>
      <w:r>
        <w:rPr>
          <w:rFonts w:ascii="Arial" w:hAnsi="Arial" w:cs="Arial"/>
        </w:rPr>
        <w:t>. In: ZPT 61 (2009), S. 55-63.</w:t>
      </w:r>
    </w:p>
    <w:p w14:paraId="757FB5E4" w14:textId="77777777" w:rsidR="009D4A33" w:rsidRPr="00243427" w:rsidRDefault="009D4A33" w:rsidP="00BC3254">
      <w:pPr>
        <w:spacing w:after="120"/>
        <w:ind w:left="567" w:hanging="567"/>
        <w:rPr>
          <w:rFonts w:ascii="Arial" w:hAnsi="Arial" w:cs="Arial"/>
        </w:rPr>
      </w:pPr>
      <w:r w:rsidRPr="00243427">
        <w:rPr>
          <w:rFonts w:ascii="Arial" w:hAnsi="Arial" w:cs="Arial"/>
        </w:rPr>
        <w:t>(30)</w:t>
      </w:r>
      <w:r w:rsidRPr="00243427">
        <w:rPr>
          <w:rFonts w:ascii="Arial" w:hAnsi="Arial" w:cs="Arial"/>
          <w:i/>
        </w:rPr>
        <w:tab/>
        <w:t>Gott der Schöpfer des Himmels und der Erde</w:t>
      </w:r>
      <w:r>
        <w:rPr>
          <w:rFonts w:ascii="Arial" w:hAnsi="Arial" w:cs="Arial"/>
        </w:rPr>
        <w:t>. I</w:t>
      </w:r>
      <w:r w:rsidRPr="00243427">
        <w:rPr>
          <w:rFonts w:ascii="Arial" w:hAnsi="Arial" w:cs="Arial"/>
        </w:rPr>
        <w:t xml:space="preserve">n: </w:t>
      </w:r>
      <w:r w:rsidRPr="00243427">
        <w:rPr>
          <w:rFonts w:ascii="Arial" w:hAnsi="Arial" w:cs="Arial"/>
          <w:smallCaps/>
        </w:rPr>
        <w:t>Gerhard Büttner / Martin Schreiner</w:t>
      </w:r>
      <w:r w:rsidRPr="00243427">
        <w:rPr>
          <w:rFonts w:ascii="Arial" w:hAnsi="Arial" w:cs="Arial"/>
        </w:rPr>
        <w:t>, „Manche Sachen glaube ich nicht“. Mit Kindern das Glaubensbe</w:t>
      </w:r>
      <w:r>
        <w:rPr>
          <w:rFonts w:ascii="Arial" w:hAnsi="Arial" w:cs="Arial"/>
        </w:rPr>
        <w:softHyphen/>
      </w:r>
      <w:r w:rsidRPr="00243427">
        <w:rPr>
          <w:rFonts w:ascii="Arial" w:hAnsi="Arial" w:cs="Arial"/>
        </w:rPr>
        <w:t>kenntnis erschließen, Stuttgart 2008, S. 34-44 (Jahrbuch für Kindertheologie. Sonderband).</w:t>
      </w:r>
    </w:p>
    <w:p w14:paraId="3F71DFD1" w14:textId="77777777" w:rsidR="009D4A33" w:rsidRPr="00243427" w:rsidRDefault="009D4A33" w:rsidP="00BC3254">
      <w:pPr>
        <w:spacing w:after="120"/>
        <w:ind w:left="567" w:hanging="567"/>
        <w:rPr>
          <w:rFonts w:ascii="Arial" w:hAnsi="Arial" w:cs="Arial"/>
        </w:rPr>
      </w:pPr>
      <w:r w:rsidRPr="00243427">
        <w:rPr>
          <w:rFonts w:ascii="Arial" w:hAnsi="Arial" w:cs="Arial"/>
        </w:rPr>
        <w:t>(29)</w:t>
      </w:r>
      <w:r w:rsidRPr="00243427">
        <w:rPr>
          <w:rFonts w:ascii="Arial" w:hAnsi="Arial" w:cs="Arial"/>
          <w:i/>
        </w:rPr>
        <w:tab/>
        <w:t>Fußballstar/Orientierung</w:t>
      </w:r>
      <w:r w:rsidRPr="00243427">
        <w:rPr>
          <w:rFonts w:ascii="Arial" w:hAnsi="Arial" w:cs="Arial"/>
        </w:rPr>
        <w:t xml:space="preserve"> (zusammen mit </w:t>
      </w:r>
      <w:r w:rsidRPr="00243427">
        <w:rPr>
          <w:rFonts w:ascii="Arial" w:hAnsi="Arial" w:cs="Arial"/>
          <w:smallCaps/>
        </w:rPr>
        <w:t>Michael Meyer-</w:t>
      </w:r>
      <w:proofErr w:type="spellStart"/>
      <w:r w:rsidRPr="00243427">
        <w:rPr>
          <w:rFonts w:ascii="Arial" w:hAnsi="Arial" w:cs="Arial"/>
          <w:smallCaps/>
        </w:rPr>
        <w:t>Blanck</w:t>
      </w:r>
      <w:proofErr w:type="spellEnd"/>
      <w:r>
        <w:rPr>
          <w:rFonts w:ascii="Arial" w:hAnsi="Arial" w:cs="Arial"/>
        </w:rPr>
        <w:t>). I</w:t>
      </w:r>
      <w:r w:rsidRPr="00243427">
        <w:rPr>
          <w:rFonts w:ascii="Arial" w:hAnsi="Arial" w:cs="Arial"/>
        </w:rPr>
        <w:t xml:space="preserve">n: </w:t>
      </w:r>
      <w:r w:rsidRPr="00243427">
        <w:rPr>
          <w:rFonts w:ascii="Arial" w:hAnsi="Arial" w:cs="Arial"/>
          <w:smallCaps/>
        </w:rPr>
        <w:t xml:space="preserve">Dietrich Korsch </w:t>
      </w:r>
      <w:r w:rsidRPr="00243427">
        <w:rPr>
          <w:rFonts w:ascii="Arial" w:hAnsi="Arial" w:cs="Arial"/>
        </w:rPr>
        <w:t xml:space="preserve">/ </w:t>
      </w:r>
      <w:r w:rsidRPr="00243427">
        <w:rPr>
          <w:rFonts w:ascii="Arial" w:hAnsi="Arial" w:cs="Arial"/>
          <w:smallCaps/>
        </w:rPr>
        <w:t xml:space="preserve">Lars </w:t>
      </w:r>
      <w:proofErr w:type="spellStart"/>
      <w:r w:rsidRPr="00243427">
        <w:rPr>
          <w:rFonts w:ascii="Arial" w:hAnsi="Arial" w:cs="Arial"/>
          <w:smallCaps/>
        </w:rPr>
        <w:t>Charbonnier</w:t>
      </w:r>
      <w:proofErr w:type="spellEnd"/>
      <w:r w:rsidRPr="00243427">
        <w:rPr>
          <w:rFonts w:ascii="Arial" w:hAnsi="Arial" w:cs="Arial"/>
        </w:rPr>
        <w:t>, Der verborgene Sinn. Religiöse Di</w:t>
      </w:r>
      <w:r>
        <w:rPr>
          <w:rFonts w:ascii="Arial" w:hAnsi="Arial" w:cs="Arial"/>
        </w:rPr>
        <w:softHyphen/>
        <w:t>mension des All</w:t>
      </w:r>
      <w:r w:rsidRPr="00243427">
        <w:rPr>
          <w:rFonts w:ascii="Arial" w:hAnsi="Arial" w:cs="Arial"/>
        </w:rPr>
        <w:t>tags, Göttingen 2008, S. 129-140.</w:t>
      </w:r>
    </w:p>
    <w:p w14:paraId="0EA435A9" w14:textId="77777777" w:rsidR="009D4A33" w:rsidRPr="00243427" w:rsidRDefault="009D4A33" w:rsidP="00BC3254">
      <w:pPr>
        <w:spacing w:after="120"/>
        <w:ind w:left="567" w:hanging="567"/>
        <w:rPr>
          <w:rFonts w:ascii="Arial" w:hAnsi="Arial" w:cs="Arial"/>
        </w:rPr>
      </w:pPr>
      <w:r w:rsidRPr="00243427">
        <w:rPr>
          <w:rFonts w:ascii="Arial" w:hAnsi="Arial" w:cs="Arial"/>
        </w:rPr>
        <w:t>(28)</w:t>
      </w:r>
      <w:r w:rsidRPr="00243427">
        <w:rPr>
          <w:rFonts w:ascii="Arial" w:hAnsi="Arial" w:cs="Arial"/>
          <w:i/>
        </w:rPr>
        <w:tab/>
        <w:t>Unfassbar. Nikolaus von Kues’ Philosophie der Substanz</w:t>
      </w:r>
      <w:r>
        <w:rPr>
          <w:rFonts w:ascii="Arial" w:hAnsi="Arial" w:cs="Arial"/>
        </w:rPr>
        <w:t>. I</w:t>
      </w:r>
      <w:r w:rsidRPr="00243427">
        <w:rPr>
          <w:rFonts w:ascii="Arial" w:hAnsi="Arial" w:cs="Arial"/>
        </w:rPr>
        <w:t xml:space="preserve">n: </w:t>
      </w:r>
      <w:r w:rsidRPr="00E2322E">
        <w:rPr>
          <w:rFonts w:ascii="Arial" w:hAnsi="Arial" w:cs="Arial"/>
          <w:i/>
          <w:smallCaps/>
        </w:rPr>
        <w:t>Holger Gutschmidt, Antonella Lang-</w:t>
      </w:r>
      <w:proofErr w:type="spellStart"/>
      <w:r w:rsidRPr="00E2322E">
        <w:rPr>
          <w:rFonts w:ascii="Arial" w:hAnsi="Arial" w:cs="Arial"/>
          <w:i/>
          <w:smallCaps/>
        </w:rPr>
        <w:t>Balestra</w:t>
      </w:r>
      <w:proofErr w:type="spellEnd"/>
      <w:r w:rsidRPr="00E2322E">
        <w:rPr>
          <w:rFonts w:ascii="Arial" w:hAnsi="Arial" w:cs="Arial"/>
          <w:i/>
          <w:smallCaps/>
        </w:rPr>
        <w:t xml:space="preserve">, </w:t>
      </w:r>
      <w:proofErr w:type="spellStart"/>
      <w:r w:rsidRPr="00E2322E">
        <w:rPr>
          <w:rFonts w:ascii="Arial" w:hAnsi="Arial" w:cs="Arial"/>
          <w:i/>
          <w:smallCaps/>
        </w:rPr>
        <w:t>Gianluigi</w:t>
      </w:r>
      <w:proofErr w:type="spellEnd"/>
      <w:r w:rsidRPr="00E2322E">
        <w:rPr>
          <w:rFonts w:ascii="Arial" w:hAnsi="Arial" w:cs="Arial"/>
          <w:i/>
          <w:smallCaps/>
        </w:rPr>
        <w:t xml:space="preserve"> </w:t>
      </w:r>
      <w:proofErr w:type="spellStart"/>
      <w:r w:rsidRPr="00E2322E">
        <w:rPr>
          <w:rFonts w:ascii="Arial" w:hAnsi="Arial" w:cs="Arial"/>
          <w:i/>
          <w:smallCaps/>
        </w:rPr>
        <w:t>Segalerba</w:t>
      </w:r>
      <w:proofErr w:type="spellEnd"/>
      <w:r w:rsidRPr="00243427">
        <w:rPr>
          <w:rFonts w:ascii="Arial" w:hAnsi="Arial" w:cs="Arial"/>
        </w:rPr>
        <w:t xml:space="preserve"> (Hrsg.), </w:t>
      </w:r>
      <w:proofErr w:type="spellStart"/>
      <w:r w:rsidRPr="00243427">
        <w:rPr>
          <w:rFonts w:ascii="Arial" w:hAnsi="Arial" w:cs="Arial"/>
        </w:rPr>
        <w:t>Substantia</w:t>
      </w:r>
      <w:proofErr w:type="spellEnd"/>
      <w:r w:rsidRPr="00243427">
        <w:rPr>
          <w:rFonts w:ascii="Arial" w:hAnsi="Arial" w:cs="Arial"/>
        </w:rPr>
        <w:t xml:space="preserve"> – Sic et non. Eine Geschichte des Substanzbegriffs von der An</w:t>
      </w:r>
      <w:r w:rsidR="005F07BE">
        <w:rPr>
          <w:rFonts w:ascii="Arial" w:hAnsi="Arial" w:cs="Arial"/>
        </w:rPr>
        <w:softHyphen/>
      </w:r>
      <w:r w:rsidRPr="00243427">
        <w:rPr>
          <w:rFonts w:ascii="Arial" w:hAnsi="Arial" w:cs="Arial"/>
        </w:rPr>
        <w:t>tike bis zur Gegenwart in Einzelbeiträgen, Frankfurt u.a. 2008, S. 257-273.</w:t>
      </w:r>
    </w:p>
    <w:p w14:paraId="4CAB5AFA" w14:textId="77777777" w:rsidR="009D4A33" w:rsidRPr="00243427" w:rsidRDefault="009D4A33" w:rsidP="00BC3254">
      <w:pPr>
        <w:spacing w:after="120"/>
        <w:ind w:left="567" w:hanging="567"/>
        <w:rPr>
          <w:rFonts w:ascii="Arial" w:hAnsi="Arial" w:cs="Arial"/>
        </w:rPr>
      </w:pPr>
      <w:r w:rsidRPr="00243427">
        <w:rPr>
          <w:rFonts w:ascii="Arial" w:hAnsi="Arial" w:cs="Arial"/>
        </w:rPr>
        <w:t>(27)</w:t>
      </w:r>
      <w:r w:rsidRPr="00243427">
        <w:rPr>
          <w:rFonts w:ascii="Arial" w:hAnsi="Arial" w:cs="Arial"/>
          <w:i/>
        </w:rPr>
        <w:tab/>
        <w:t>Krise und Neubegründung der Schriftautorität seit der Aufklärung</w:t>
      </w:r>
      <w:r>
        <w:rPr>
          <w:rFonts w:ascii="Arial" w:hAnsi="Arial" w:cs="Arial"/>
        </w:rPr>
        <w:t>. I</w:t>
      </w:r>
      <w:r w:rsidRPr="00243427">
        <w:rPr>
          <w:rFonts w:ascii="Arial" w:hAnsi="Arial" w:cs="Arial"/>
        </w:rPr>
        <w:t xml:space="preserve">n: </w:t>
      </w:r>
      <w:r w:rsidRPr="00243427">
        <w:rPr>
          <w:rFonts w:ascii="Arial" w:hAnsi="Arial" w:cs="Arial"/>
          <w:smallCaps/>
        </w:rPr>
        <w:t>Peter Gemeinhardt</w:t>
      </w:r>
      <w:r w:rsidRPr="00243427">
        <w:rPr>
          <w:rFonts w:ascii="Arial" w:hAnsi="Arial" w:cs="Arial"/>
        </w:rPr>
        <w:t xml:space="preserve"> / </w:t>
      </w:r>
      <w:r w:rsidRPr="00243427">
        <w:rPr>
          <w:rFonts w:ascii="Arial" w:hAnsi="Arial" w:cs="Arial"/>
          <w:smallCaps/>
        </w:rPr>
        <w:t xml:space="preserve">Bernd </w:t>
      </w:r>
      <w:proofErr w:type="spellStart"/>
      <w:r w:rsidRPr="00243427">
        <w:rPr>
          <w:rFonts w:ascii="Arial" w:hAnsi="Arial" w:cs="Arial"/>
          <w:smallCaps/>
        </w:rPr>
        <w:t>Oberdorfer</w:t>
      </w:r>
      <w:proofErr w:type="spellEnd"/>
      <w:r w:rsidRPr="00243427">
        <w:rPr>
          <w:rFonts w:ascii="Arial" w:hAnsi="Arial" w:cs="Arial"/>
          <w:smallCaps/>
        </w:rPr>
        <w:t xml:space="preserve"> </w:t>
      </w:r>
      <w:r w:rsidRPr="00243427">
        <w:rPr>
          <w:rFonts w:ascii="Arial" w:hAnsi="Arial" w:cs="Arial"/>
        </w:rPr>
        <w:t>(Hrsg.), Gebundene Freiheit? Bekenn</w:t>
      </w:r>
      <w:r>
        <w:rPr>
          <w:rFonts w:ascii="Arial" w:hAnsi="Arial" w:cs="Arial"/>
        </w:rPr>
        <w:softHyphen/>
      </w:r>
      <w:r w:rsidRPr="00243427">
        <w:rPr>
          <w:rFonts w:ascii="Arial" w:hAnsi="Arial" w:cs="Arial"/>
        </w:rPr>
        <w:t>t</w:t>
      </w:r>
      <w:r>
        <w:rPr>
          <w:rFonts w:ascii="Arial" w:hAnsi="Arial" w:cs="Arial"/>
        </w:rPr>
        <w:softHyphen/>
      </w:r>
      <w:r w:rsidRPr="00243427">
        <w:rPr>
          <w:rFonts w:ascii="Arial" w:hAnsi="Arial" w:cs="Arial"/>
        </w:rPr>
        <w:t>nistradi</w:t>
      </w:r>
      <w:r w:rsidRPr="00243427">
        <w:rPr>
          <w:rFonts w:ascii="Arial" w:hAnsi="Arial" w:cs="Arial"/>
        </w:rPr>
        <w:softHyphen/>
        <w:t xml:space="preserve">tion und theologische Lehre </w:t>
      </w:r>
      <w:r>
        <w:rPr>
          <w:rFonts w:ascii="Arial" w:hAnsi="Arial" w:cs="Arial"/>
        </w:rPr>
        <w:t xml:space="preserve">im Luthertum, Gütersloh 2008 </w:t>
      </w:r>
      <w:r w:rsidRPr="00243427">
        <w:rPr>
          <w:rFonts w:ascii="Arial" w:hAnsi="Arial" w:cs="Arial"/>
        </w:rPr>
        <w:t>(Die Luthe</w:t>
      </w:r>
      <w:r w:rsidR="005F07BE">
        <w:rPr>
          <w:rFonts w:ascii="Arial" w:hAnsi="Arial" w:cs="Arial"/>
        </w:rPr>
        <w:softHyphen/>
      </w:r>
      <w:r w:rsidRPr="00243427">
        <w:rPr>
          <w:rFonts w:ascii="Arial" w:hAnsi="Arial" w:cs="Arial"/>
        </w:rPr>
        <w:t>ri</w:t>
      </w:r>
      <w:r w:rsidRPr="00243427">
        <w:rPr>
          <w:rFonts w:ascii="Arial" w:hAnsi="Arial" w:cs="Arial"/>
        </w:rPr>
        <w:softHyphen/>
        <w:t>sche Kirche. Geschichte und Gestalten 25)</w:t>
      </w:r>
      <w:r>
        <w:rPr>
          <w:rFonts w:ascii="Arial" w:hAnsi="Arial" w:cs="Arial"/>
        </w:rPr>
        <w:t>, S.</w:t>
      </w:r>
      <w:r w:rsidRPr="00243427">
        <w:rPr>
          <w:rFonts w:ascii="Arial" w:hAnsi="Arial" w:cs="Arial"/>
        </w:rPr>
        <w:t>166-184.</w:t>
      </w:r>
    </w:p>
    <w:p w14:paraId="64CE06B4" w14:textId="77777777" w:rsidR="009D4A33" w:rsidRPr="00243427" w:rsidRDefault="009D4A33" w:rsidP="00BC3254">
      <w:pPr>
        <w:spacing w:after="120"/>
        <w:ind w:left="567" w:hanging="567"/>
        <w:rPr>
          <w:rFonts w:ascii="Arial" w:hAnsi="Arial" w:cs="Arial"/>
        </w:rPr>
      </w:pPr>
      <w:r w:rsidRPr="00243427">
        <w:rPr>
          <w:rFonts w:ascii="Arial" w:hAnsi="Arial" w:cs="Arial"/>
        </w:rPr>
        <w:lastRenderedPageBreak/>
        <w:t>(26)</w:t>
      </w:r>
      <w:r>
        <w:rPr>
          <w:rFonts w:ascii="Arial" w:hAnsi="Arial" w:cs="Arial"/>
        </w:rPr>
        <w:tab/>
      </w:r>
      <w:r w:rsidRPr="00243427">
        <w:rPr>
          <w:rFonts w:ascii="Arial" w:hAnsi="Arial" w:cs="Arial"/>
          <w:i/>
        </w:rPr>
        <w:t>Glück als Gnade?</w:t>
      </w:r>
      <w:r w:rsidRPr="00243427">
        <w:rPr>
          <w:rFonts w:ascii="Arial" w:hAnsi="Arial" w:cs="Arial"/>
        </w:rPr>
        <w:t xml:space="preserve"> In: </w:t>
      </w:r>
      <w:proofErr w:type="spellStart"/>
      <w:r w:rsidRPr="00243427">
        <w:rPr>
          <w:rFonts w:ascii="Arial" w:hAnsi="Arial" w:cs="Arial"/>
        </w:rPr>
        <w:t>rhs</w:t>
      </w:r>
      <w:proofErr w:type="spellEnd"/>
      <w:r w:rsidRPr="00243427">
        <w:rPr>
          <w:rFonts w:ascii="Arial" w:hAnsi="Arial" w:cs="Arial"/>
        </w:rPr>
        <w:t xml:space="preserve"> 3/2007, S. 138-145.</w:t>
      </w:r>
    </w:p>
    <w:p w14:paraId="4EE41815" w14:textId="77777777" w:rsidR="009D4A33" w:rsidRPr="00243427" w:rsidRDefault="009D4A33" w:rsidP="00BC3254">
      <w:pPr>
        <w:spacing w:after="120"/>
        <w:ind w:left="567" w:hanging="567"/>
        <w:rPr>
          <w:rFonts w:ascii="Arial" w:hAnsi="Arial" w:cs="Arial"/>
        </w:rPr>
      </w:pPr>
      <w:r w:rsidRPr="00243427">
        <w:rPr>
          <w:rFonts w:ascii="Arial" w:hAnsi="Arial" w:cs="Arial"/>
        </w:rPr>
        <w:t>(25)</w:t>
      </w:r>
      <w:r>
        <w:rPr>
          <w:rFonts w:ascii="Arial" w:hAnsi="Arial" w:cs="Arial"/>
        </w:rPr>
        <w:tab/>
      </w:r>
      <w:r w:rsidRPr="00243427">
        <w:rPr>
          <w:rFonts w:ascii="Arial" w:hAnsi="Arial" w:cs="Arial"/>
          <w:i/>
        </w:rPr>
        <w:t>Gott und das Glück</w:t>
      </w:r>
      <w:r>
        <w:rPr>
          <w:rFonts w:ascii="Arial" w:hAnsi="Arial" w:cs="Arial"/>
        </w:rPr>
        <w:t>. I</w:t>
      </w:r>
      <w:r w:rsidRPr="00243427">
        <w:rPr>
          <w:rFonts w:ascii="Arial" w:hAnsi="Arial" w:cs="Arial"/>
        </w:rPr>
        <w:t xml:space="preserve">n: Hirschberg, </w:t>
      </w:r>
      <w:proofErr w:type="spellStart"/>
      <w:r w:rsidRPr="00243427">
        <w:rPr>
          <w:rFonts w:ascii="Arial" w:hAnsi="Arial" w:cs="Arial"/>
        </w:rPr>
        <w:t>Jhg</w:t>
      </w:r>
      <w:proofErr w:type="spellEnd"/>
      <w:r w:rsidRPr="00243427">
        <w:rPr>
          <w:rFonts w:ascii="Arial" w:hAnsi="Arial" w:cs="Arial"/>
        </w:rPr>
        <w:t>. 60, Nr. 12 (2007), S. 716-719.</w:t>
      </w:r>
    </w:p>
    <w:p w14:paraId="1F7CBEAA" w14:textId="77777777" w:rsidR="009D4A33" w:rsidRPr="009D4A33" w:rsidRDefault="009D4A33" w:rsidP="00BC3254">
      <w:pPr>
        <w:spacing w:after="120"/>
        <w:ind w:left="567" w:hanging="567"/>
        <w:rPr>
          <w:rFonts w:ascii="Arial" w:hAnsi="Arial" w:cs="Arial"/>
          <w:lang w:val="it-IT"/>
        </w:rPr>
      </w:pPr>
      <w:r w:rsidRPr="009D4A33">
        <w:rPr>
          <w:rFonts w:ascii="Arial" w:hAnsi="Arial" w:cs="Arial"/>
          <w:lang w:val="it-IT"/>
        </w:rPr>
        <w:t>(24)</w:t>
      </w:r>
      <w:r w:rsidRPr="009D4A33">
        <w:rPr>
          <w:rFonts w:ascii="Arial" w:hAnsi="Arial" w:cs="Arial"/>
          <w:i/>
          <w:lang w:val="it-IT"/>
        </w:rPr>
        <w:tab/>
        <w:t xml:space="preserve">Imparare dall’altro. La teoria della giustificazione come modello di pluralità nel dialogo ecumenico. </w:t>
      </w:r>
      <w:r w:rsidRPr="009D4A33">
        <w:rPr>
          <w:rFonts w:ascii="Arial" w:hAnsi="Arial" w:cs="Arial"/>
          <w:lang w:val="it-IT"/>
        </w:rPr>
        <w:t xml:space="preserve">In: Ecumenismo </w:t>
      </w:r>
      <w:proofErr w:type="spellStart"/>
      <w:r w:rsidRPr="009D4A33">
        <w:rPr>
          <w:rFonts w:ascii="Arial" w:hAnsi="Arial" w:cs="Arial"/>
          <w:lang w:val="it-IT"/>
        </w:rPr>
        <w:t>com</w:t>
      </w:r>
      <w:proofErr w:type="spellEnd"/>
      <w:r w:rsidRPr="009D4A33">
        <w:rPr>
          <w:rFonts w:ascii="Arial" w:hAnsi="Arial" w:cs="Arial"/>
          <w:lang w:val="it-IT"/>
        </w:rPr>
        <w:t xml:space="preserve"> conversione. Omaggio a </w:t>
      </w:r>
      <w:proofErr w:type="spellStart"/>
      <w:r w:rsidRPr="009D4A33">
        <w:rPr>
          <w:rFonts w:ascii="Arial" w:hAnsi="Arial" w:cs="Arial"/>
          <w:lang w:val="it-IT"/>
        </w:rPr>
        <w:t>Tecle</w:t>
      </w:r>
      <w:proofErr w:type="spellEnd"/>
      <w:r w:rsidRPr="009D4A33">
        <w:rPr>
          <w:rFonts w:ascii="Arial" w:hAnsi="Arial" w:cs="Arial"/>
          <w:lang w:val="it-IT"/>
        </w:rPr>
        <w:t xml:space="preserve"> </w:t>
      </w:r>
      <w:proofErr w:type="spellStart"/>
      <w:r w:rsidRPr="009D4A33">
        <w:rPr>
          <w:rFonts w:ascii="Arial" w:hAnsi="Arial" w:cs="Arial"/>
          <w:lang w:val="it-IT"/>
        </w:rPr>
        <w:t>Vetrali</w:t>
      </w:r>
      <w:proofErr w:type="spellEnd"/>
      <w:r w:rsidRPr="009D4A33">
        <w:rPr>
          <w:rFonts w:ascii="Arial" w:hAnsi="Arial" w:cs="Arial"/>
          <w:lang w:val="it-IT"/>
        </w:rPr>
        <w:t>, Venezia 2007 (Quaderni di Studi Ecumenici 15), S. 287-296.</w:t>
      </w:r>
    </w:p>
    <w:p w14:paraId="0FAB3BDB" w14:textId="77777777" w:rsidR="009D4A33" w:rsidRPr="009D4A33" w:rsidRDefault="009D4A33" w:rsidP="00BC3254">
      <w:pPr>
        <w:spacing w:after="120"/>
        <w:ind w:left="567" w:hanging="567"/>
        <w:rPr>
          <w:rFonts w:ascii="Arial" w:hAnsi="Arial" w:cs="Arial"/>
          <w:lang w:val="it-IT"/>
        </w:rPr>
      </w:pPr>
      <w:r w:rsidRPr="009D4A33">
        <w:rPr>
          <w:rFonts w:ascii="Arial" w:hAnsi="Arial" w:cs="Arial"/>
          <w:lang w:val="it-IT"/>
        </w:rPr>
        <w:t>(23)</w:t>
      </w:r>
      <w:r w:rsidRPr="009D4A33">
        <w:rPr>
          <w:rFonts w:ascii="Arial" w:hAnsi="Arial" w:cs="Arial"/>
          <w:i/>
          <w:lang w:val="it-IT"/>
        </w:rPr>
        <w:tab/>
        <w:t>La riscoperta della celebrazione eucaristica. Lo sviluppo della prassi eucaristica nel luteranesimo</w:t>
      </w:r>
      <w:r w:rsidRPr="009D4A33">
        <w:rPr>
          <w:rFonts w:ascii="Arial" w:hAnsi="Arial" w:cs="Arial"/>
          <w:lang w:val="it-IT"/>
        </w:rPr>
        <w:t xml:space="preserve">, in: </w:t>
      </w:r>
      <w:proofErr w:type="spellStart"/>
      <w:r w:rsidRPr="009D4A33">
        <w:rPr>
          <w:rFonts w:ascii="Arial" w:hAnsi="Arial" w:cs="Arial"/>
          <w:lang w:val="it-IT"/>
        </w:rPr>
        <w:t>StEc</w:t>
      </w:r>
      <w:proofErr w:type="spellEnd"/>
      <w:r w:rsidRPr="009D4A33">
        <w:rPr>
          <w:rFonts w:ascii="Arial" w:hAnsi="Arial" w:cs="Arial"/>
          <w:lang w:val="it-IT"/>
        </w:rPr>
        <w:t xml:space="preserve"> 25 (2007), S. 545-554.</w:t>
      </w:r>
    </w:p>
    <w:p w14:paraId="3723E799" w14:textId="77777777" w:rsidR="009D4A33" w:rsidRPr="00243427" w:rsidRDefault="009D4A33" w:rsidP="00BC3254">
      <w:pPr>
        <w:spacing w:after="120"/>
        <w:ind w:left="567" w:hanging="567"/>
        <w:rPr>
          <w:rFonts w:ascii="Arial" w:hAnsi="Arial" w:cs="Arial"/>
        </w:rPr>
      </w:pPr>
      <w:r w:rsidRPr="00243427">
        <w:rPr>
          <w:rFonts w:ascii="Arial" w:hAnsi="Arial" w:cs="Arial"/>
        </w:rPr>
        <w:t>(22)</w:t>
      </w:r>
      <w:r w:rsidR="00BC3254">
        <w:rPr>
          <w:rFonts w:ascii="Arial" w:hAnsi="Arial" w:cs="Arial"/>
        </w:rPr>
        <w:tab/>
      </w:r>
      <w:r w:rsidRPr="00243427">
        <w:rPr>
          <w:rFonts w:ascii="Arial" w:hAnsi="Arial" w:cs="Arial"/>
          <w:i/>
        </w:rPr>
        <w:t>Liberale Theologie.</w:t>
      </w:r>
      <w:r w:rsidRPr="00243427">
        <w:rPr>
          <w:rFonts w:ascii="Arial" w:hAnsi="Arial" w:cs="Arial"/>
        </w:rPr>
        <w:t xml:space="preserve"> Eine Ermunterung. In: </w:t>
      </w:r>
      <w:proofErr w:type="spellStart"/>
      <w:r w:rsidRPr="00243427">
        <w:rPr>
          <w:rFonts w:ascii="Arial" w:hAnsi="Arial" w:cs="Arial"/>
        </w:rPr>
        <w:t>NZSTh</w:t>
      </w:r>
      <w:proofErr w:type="spellEnd"/>
      <w:r w:rsidRPr="00243427">
        <w:rPr>
          <w:rFonts w:ascii="Arial" w:hAnsi="Arial" w:cs="Arial"/>
        </w:rPr>
        <w:t xml:space="preserve"> 50 (2007), S. 308-324.</w:t>
      </w:r>
    </w:p>
    <w:p w14:paraId="7778A468" w14:textId="77777777" w:rsidR="009D4A33" w:rsidRPr="00243427" w:rsidRDefault="009D4A33" w:rsidP="00BC3254">
      <w:pPr>
        <w:spacing w:after="120"/>
        <w:ind w:left="567" w:hanging="567"/>
        <w:rPr>
          <w:rFonts w:ascii="Arial" w:hAnsi="Arial" w:cs="Arial"/>
        </w:rPr>
      </w:pPr>
      <w:r w:rsidRPr="00243427">
        <w:rPr>
          <w:rFonts w:ascii="Arial" w:hAnsi="Arial" w:cs="Arial"/>
        </w:rPr>
        <w:t>(21)</w:t>
      </w:r>
      <w:r w:rsidRPr="00243427">
        <w:rPr>
          <w:rFonts w:ascii="Arial" w:hAnsi="Arial" w:cs="Arial"/>
          <w:i/>
        </w:rPr>
        <w:tab/>
        <w:t>‚Leben’</w:t>
      </w:r>
      <w:r w:rsidRPr="00243427">
        <w:rPr>
          <w:rFonts w:ascii="Arial" w:hAnsi="Arial" w:cs="Arial"/>
        </w:rPr>
        <w:t xml:space="preserve">. In: Handbuch Praktische Theologie. Hrsg. von </w:t>
      </w:r>
      <w:r w:rsidRPr="00243427">
        <w:rPr>
          <w:rFonts w:ascii="Arial" w:hAnsi="Arial" w:cs="Arial"/>
          <w:smallCaps/>
        </w:rPr>
        <w:t xml:space="preserve">Wilhelm </w:t>
      </w:r>
      <w:proofErr w:type="spellStart"/>
      <w:r w:rsidRPr="00243427">
        <w:rPr>
          <w:rFonts w:ascii="Arial" w:hAnsi="Arial" w:cs="Arial"/>
          <w:smallCaps/>
        </w:rPr>
        <w:t>Gräb</w:t>
      </w:r>
      <w:proofErr w:type="spellEnd"/>
      <w:r w:rsidRPr="00243427">
        <w:rPr>
          <w:rFonts w:ascii="Arial" w:hAnsi="Arial" w:cs="Arial"/>
          <w:smallCaps/>
        </w:rPr>
        <w:t xml:space="preserve"> </w:t>
      </w:r>
      <w:r w:rsidRPr="00243427">
        <w:rPr>
          <w:rFonts w:ascii="Arial" w:hAnsi="Arial" w:cs="Arial"/>
        </w:rPr>
        <w:t xml:space="preserve">und </w:t>
      </w:r>
      <w:r w:rsidRPr="00243427">
        <w:rPr>
          <w:rFonts w:ascii="Arial" w:hAnsi="Arial" w:cs="Arial"/>
          <w:smallCaps/>
        </w:rPr>
        <w:t xml:space="preserve">Birgit </w:t>
      </w:r>
      <w:proofErr w:type="spellStart"/>
      <w:r w:rsidRPr="00243427">
        <w:rPr>
          <w:rFonts w:ascii="Arial" w:hAnsi="Arial" w:cs="Arial"/>
          <w:smallCaps/>
        </w:rPr>
        <w:t>Weyel</w:t>
      </w:r>
      <w:proofErr w:type="spellEnd"/>
      <w:r w:rsidRPr="00243427">
        <w:rPr>
          <w:rFonts w:ascii="Arial" w:hAnsi="Arial" w:cs="Arial"/>
        </w:rPr>
        <w:t>, Gütersloh 2007, S. 137-148.</w:t>
      </w:r>
    </w:p>
    <w:p w14:paraId="6A482317" w14:textId="77777777" w:rsidR="009D4A33" w:rsidRPr="00243427" w:rsidRDefault="009D4A33" w:rsidP="00BC3254">
      <w:pPr>
        <w:spacing w:after="120"/>
        <w:ind w:left="567" w:hanging="567"/>
        <w:rPr>
          <w:rFonts w:ascii="Arial" w:hAnsi="Arial" w:cs="Arial"/>
        </w:rPr>
      </w:pPr>
      <w:r w:rsidRPr="00243427">
        <w:rPr>
          <w:rFonts w:ascii="Arial" w:hAnsi="Arial" w:cs="Arial"/>
        </w:rPr>
        <w:t>(20)</w:t>
      </w:r>
      <w:r w:rsidRPr="00243427">
        <w:rPr>
          <w:rFonts w:ascii="Arial" w:hAnsi="Arial" w:cs="Arial"/>
          <w:i/>
        </w:rPr>
        <w:tab/>
        <w:t>Religiöse Erfahrung und Lebensdeutung. Hermeneutische Überlegungen zum Begriff der religiösen Erfahrung.</w:t>
      </w:r>
      <w:r w:rsidRPr="00243427">
        <w:rPr>
          <w:rFonts w:ascii="Arial" w:hAnsi="Arial" w:cs="Arial"/>
        </w:rPr>
        <w:t xml:space="preserve"> In: </w:t>
      </w:r>
      <w:r w:rsidRPr="00243427">
        <w:rPr>
          <w:rFonts w:ascii="Arial" w:hAnsi="Arial" w:cs="Arial"/>
          <w:smallCaps/>
        </w:rPr>
        <w:t xml:space="preserve">Hermann </w:t>
      </w:r>
      <w:proofErr w:type="spellStart"/>
      <w:r w:rsidRPr="00243427">
        <w:rPr>
          <w:rFonts w:ascii="Arial" w:hAnsi="Arial" w:cs="Arial"/>
          <w:smallCaps/>
        </w:rPr>
        <w:t>Deuser</w:t>
      </w:r>
      <w:proofErr w:type="spellEnd"/>
      <w:r w:rsidRPr="00243427">
        <w:rPr>
          <w:rFonts w:ascii="Arial" w:hAnsi="Arial" w:cs="Arial"/>
          <w:smallCaps/>
        </w:rPr>
        <w:t xml:space="preserve"> / </w:t>
      </w:r>
      <w:proofErr w:type="spellStart"/>
      <w:r w:rsidRPr="00243427">
        <w:rPr>
          <w:rFonts w:ascii="Arial" w:hAnsi="Arial" w:cs="Arial"/>
          <w:smallCaps/>
        </w:rPr>
        <w:t>Notger</w:t>
      </w:r>
      <w:proofErr w:type="spellEnd"/>
      <w:r w:rsidRPr="00243427">
        <w:rPr>
          <w:rFonts w:ascii="Arial" w:hAnsi="Arial" w:cs="Arial"/>
          <w:smallCaps/>
        </w:rPr>
        <w:t xml:space="preserve"> </w:t>
      </w:r>
      <w:proofErr w:type="spellStart"/>
      <w:r w:rsidRPr="00243427">
        <w:rPr>
          <w:rFonts w:ascii="Arial" w:hAnsi="Arial" w:cs="Arial"/>
          <w:smallCaps/>
        </w:rPr>
        <w:t>Slenczka</w:t>
      </w:r>
      <w:proofErr w:type="spellEnd"/>
      <w:r w:rsidRPr="00243427">
        <w:rPr>
          <w:rFonts w:ascii="Arial" w:hAnsi="Arial" w:cs="Arial"/>
        </w:rPr>
        <w:t xml:space="preserve"> (Hrsg.): Meta</w:t>
      </w:r>
      <w:r w:rsidRPr="00243427">
        <w:rPr>
          <w:rFonts w:ascii="Arial" w:hAnsi="Arial" w:cs="Arial"/>
        </w:rPr>
        <w:softHyphen/>
        <w:t>physik und Religion. Die Wiederentdeckung eines Zusammen</w:t>
      </w:r>
      <w:r>
        <w:rPr>
          <w:rFonts w:ascii="Arial" w:hAnsi="Arial" w:cs="Arial"/>
        </w:rPr>
        <w:softHyphen/>
      </w:r>
      <w:r w:rsidRPr="00243427">
        <w:rPr>
          <w:rFonts w:ascii="Arial" w:hAnsi="Arial" w:cs="Arial"/>
        </w:rPr>
        <w:t>hanges. Gütersloh 2007, S. 198-218 (Veröffentlichungen der Wis</w:t>
      </w:r>
      <w:r w:rsidR="005F07BE">
        <w:rPr>
          <w:rFonts w:ascii="Arial" w:hAnsi="Arial" w:cs="Arial"/>
        </w:rPr>
        <w:softHyphen/>
      </w:r>
      <w:r w:rsidRPr="00243427">
        <w:rPr>
          <w:rFonts w:ascii="Arial" w:hAnsi="Arial" w:cs="Arial"/>
        </w:rPr>
        <w:t>senschaftli</w:t>
      </w:r>
      <w:r>
        <w:rPr>
          <w:rFonts w:ascii="Arial" w:hAnsi="Arial" w:cs="Arial"/>
        </w:rPr>
        <w:softHyphen/>
      </w:r>
      <w:r w:rsidRPr="00243427">
        <w:rPr>
          <w:rFonts w:ascii="Arial" w:hAnsi="Arial" w:cs="Arial"/>
        </w:rPr>
        <w:t>chen Gesellschaft für Theologie 30).</w:t>
      </w:r>
    </w:p>
    <w:p w14:paraId="6C770630" w14:textId="77777777" w:rsidR="009D4A33" w:rsidRPr="00243427" w:rsidRDefault="009D4A33" w:rsidP="00BC3254">
      <w:pPr>
        <w:spacing w:after="120"/>
        <w:ind w:left="567" w:hanging="567"/>
        <w:rPr>
          <w:rFonts w:ascii="Arial" w:hAnsi="Arial" w:cs="Arial"/>
        </w:rPr>
      </w:pPr>
      <w:r w:rsidRPr="00243427">
        <w:rPr>
          <w:rFonts w:ascii="Arial" w:hAnsi="Arial" w:cs="Arial"/>
        </w:rPr>
        <w:t>(19)</w:t>
      </w:r>
      <w:r w:rsidRPr="00243427">
        <w:rPr>
          <w:rFonts w:ascii="Arial" w:hAnsi="Arial" w:cs="Arial"/>
          <w:i/>
        </w:rPr>
        <w:tab/>
        <w:t>Augenblick und Ewigkeit. Aspekte einer Theologie des Glücks</w:t>
      </w:r>
      <w:r w:rsidRPr="00243427">
        <w:rPr>
          <w:rFonts w:ascii="Arial" w:hAnsi="Arial" w:cs="Arial"/>
        </w:rPr>
        <w:t>. In: Theologie der Gegen</w:t>
      </w:r>
      <w:r w:rsidRPr="00243427">
        <w:rPr>
          <w:rFonts w:ascii="Arial" w:hAnsi="Arial" w:cs="Arial"/>
        </w:rPr>
        <w:softHyphen/>
        <w:t>wart 49 (2006), S. 82-91.</w:t>
      </w:r>
    </w:p>
    <w:p w14:paraId="2D3561AA" w14:textId="77777777" w:rsidR="009D4A33" w:rsidRPr="00243427" w:rsidRDefault="009D4A33" w:rsidP="00BC3254">
      <w:pPr>
        <w:spacing w:after="120"/>
        <w:ind w:left="567" w:hanging="567"/>
        <w:rPr>
          <w:rFonts w:ascii="Arial" w:hAnsi="Arial" w:cs="Arial"/>
          <w:lang w:val="it-IT"/>
        </w:rPr>
      </w:pPr>
      <w:r w:rsidRPr="00243427">
        <w:rPr>
          <w:rFonts w:ascii="Arial" w:hAnsi="Arial" w:cs="Arial"/>
        </w:rPr>
        <w:t>(18)</w:t>
      </w:r>
      <w:r w:rsidRPr="00243427">
        <w:rPr>
          <w:rFonts w:ascii="Arial" w:hAnsi="Arial" w:cs="Arial"/>
          <w:i/>
        </w:rPr>
        <w:tab/>
        <w:t>Einführung. Kants Kritik der reinen Vernunft im Kontext seiner Religionsphi</w:t>
      </w:r>
      <w:r w:rsidRPr="00243427">
        <w:rPr>
          <w:rFonts w:ascii="Arial" w:hAnsi="Arial" w:cs="Arial"/>
          <w:i/>
        </w:rPr>
        <w:softHyphen/>
        <w:t>loso</w:t>
      </w:r>
      <w:r>
        <w:rPr>
          <w:rFonts w:ascii="Arial" w:hAnsi="Arial" w:cs="Arial"/>
          <w:i/>
        </w:rPr>
        <w:softHyphen/>
      </w:r>
      <w:r w:rsidRPr="00243427">
        <w:rPr>
          <w:rFonts w:ascii="Arial" w:hAnsi="Arial" w:cs="Arial"/>
          <w:i/>
        </w:rPr>
        <w:t>phie.</w:t>
      </w:r>
      <w:r w:rsidRPr="00243427">
        <w:rPr>
          <w:rFonts w:ascii="Arial" w:hAnsi="Arial" w:cs="Arial"/>
        </w:rPr>
        <w:t xml:space="preserve"> In: Immanuel Kant. Kritik der reinen Vernunft. Wiesbaden 2005 (Bib</w:t>
      </w:r>
      <w:r>
        <w:rPr>
          <w:rFonts w:ascii="Arial" w:hAnsi="Arial" w:cs="Arial"/>
        </w:rPr>
        <w:softHyphen/>
      </w:r>
      <w:r w:rsidRPr="00243427">
        <w:rPr>
          <w:rFonts w:ascii="Arial" w:hAnsi="Arial" w:cs="Arial"/>
        </w:rPr>
        <w:t>liothek der ver</w:t>
      </w:r>
      <w:r w:rsidRPr="00243427">
        <w:rPr>
          <w:rFonts w:ascii="Arial" w:hAnsi="Arial" w:cs="Arial"/>
        </w:rPr>
        <w:softHyphen/>
        <w:t xml:space="preserve">botenen Bücher. </w:t>
      </w:r>
      <w:proofErr w:type="spellStart"/>
      <w:r w:rsidRPr="00243427">
        <w:rPr>
          <w:rFonts w:ascii="Arial" w:hAnsi="Arial" w:cs="Arial"/>
          <w:lang w:val="it-IT"/>
        </w:rPr>
        <w:t>Hrsg</w:t>
      </w:r>
      <w:proofErr w:type="spellEnd"/>
      <w:r w:rsidRPr="00243427">
        <w:rPr>
          <w:rFonts w:ascii="Arial" w:hAnsi="Arial" w:cs="Arial"/>
          <w:lang w:val="it-IT"/>
        </w:rPr>
        <w:t xml:space="preserve">. von Peter </w:t>
      </w:r>
      <w:proofErr w:type="spellStart"/>
      <w:r w:rsidRPr="00243427">
        <w:rPr>
          <w:rFonts w:ascii="Arial" w:hAnsi="Arial" w:cs="Arial"/>
          <w:lang w:val="it-IT"/>
        </w:rPr>
        <w:t>Godman</w:t>
      </w:r>
      <w:proofErr w:type="spellEnd"/>
      <w:r w:rsidRPr="00243427">
        <w:rPr>
          <w:rFonts w:ascii="Arial" w:hAnsi="Arial" w:cs="Arial"/>
          <w:lang w:val="it-IT"/>
        </w:rPr>
        <w:t>. Band 1), S. 17-39.</w:t>
      </w:r>
    </w:p>
    <w:p w14:paraId="73F084E8" w14:textId="77777777" w:rsidR="009D4A33" w:rsidRPr="00243427" w:rsidRDefault="009D4A33" w:rsidP="00BC3254">
      <w:pPr>
        <w:spacing w:after="120"/>
        <w:ind w:left="567" w:hanging="567"/>
        <w:rPr>
          <w:rFonts w:ascii="Arial" w:hAnsi="Arial" w:cs="Arial"/>
          <w:lang w:val="it-IT"/>
        </w:rPr>
      </w:pPr>
      <w:r w:rsidRPr="00243427">
        <w:rPr>
          <w:rFonts w:ascii="Arial" w:hAnsi="Arial" w:cs="Arial"/>
          <w:lang w:val="it-IT"/>
        </w:rPr>
        <w:t>(17)</w:t>
      </w:r>
      <w:r w:rsidRPr="00243427">
        <w:rPr>
          <w:rFonts w:ascii="Arial" w:hAnsi="Arial" w:cs="Arial"/>
          <w:i/>
          <w:lang w:val="it-IT"/>
        </w:rPr>
        <w:tab/>
        <w:t>Fede e prassi eucaristica nella chiesa luterana</w:t>
      </w:r>
      <w:r w:rsidRPr="00243427">
        <w:rPr>
          <w:rFonts w:ascii="Arial" w:hAnsi="Arial" w:cs="Arial"/>
          <w:lang w:val="it-IT"/>
        </w:rPr>
        <w:t xml:space="preserve">. In: Vita </w:t>
      </w:r>
      <w:proofErr w:type="spellStart"/>
      <w:r w:rsidRPr="00243427">
        <w:rPr>
          <w:rFonts w:ascii="Arial" w:hAnsi="Arial" w:cs="Arial"/>
          <w:lang w:val="it-IT"/>
        </w:rPr>
        <w:t>minorum</w:t>
      </w:r>
      <w:proofErr w:type="spellEnd"/>
      <w:r w:rsidRPr="00243427">
        <w:rPr>
          <w:rFonts w:ascii="Arial" w:hAnsi="Arial" w:cs="Arial"/>
          <w:lang w:val="it-IT"/>
        </w:rPr>
        <w:t xml:space="preserve"> LXXVI (2005), S. 155-167.</w:t>
      </w:r>
    </w:p>
    <w:p w14:paraId="6D27A36D" w14:textId="77777777" w:rsidR="009D4A33" w:rsidRPr="00243427" w:rsidRDefault="009D4A33" w:rsidP="00BC3254">
      <w:pPr>
        <w:spacing w:after="120"/>
        <w:ind w:left="567" w:hanging="567"/>
        <w:rPr>
          <w:rFonts w:ascii="Arial" w:hAnsi="Arial" w:cs="Arial"/>
        </w:rPr>
      </w:pPr>
      <w:r w:rsidRPr="00243427">
        <w:rPr>
          <w:rFonts w:ascii="Arial" w:hAnsi="Arial" w:cs="Arial"/>
        </w:rPr>
        <w:t>(16)</w:t>
      </w:r>
      <w:r w:rsidRPr="00243427">
        <w:rPr>
          <w:rFonts w:ascii="Arial" w:hAnsi="Arial" w:cs="Arial"/>
          <w:i/>
        </w:rPr>
        <w:tab/>
        <w:t>Letzte Fragen, letzte Antworten: Die christliche Religion als Sinnsuche und Le</w:t>
      </w:r>
      <w:r>
        <w:rPr>
          <w:rFonts w:ascii="Arial" w:hAnsi="Arial" w:cs="Arial"/>
          <w:i/>
        </w:rPr>
        <w:softHyphen/>
      </w:r>
      <w:r w:rsidRPr="00243427">
        <w:rPr>
          <w:rFonts w:ascii="Arial" w:hAnsi="Arial" w:cs="Arial"/>
          <w:i/>
        </w:rPr>
        <w:t>bensdeu</w:t>
      </w:r>
      <w:r w:rsidRPr="00243427">
        <w:rPr>
          <w:rFonts w:ascii="Arial" w:hAnsi="Arial" w:cs="Arial"/>
          <w:i/>
        </w:rPr>
        <w:softHyphen/>
        <w:t>tung.</w:t>
      </w:r>
      <w:r w:rsidRPr="00243427">
        <w:rPr>
          <w:rFonts w:ascii="Arial" w:hAnsi="Arial" w:cs="Arial"/>
        </w:rPr>
        <w:t xml:space="preserve"> In: ZGP 2005, S. 2-4.</w:t>
      </w:r>
    </w:p>
    <w:p w14:paraId="24B58336" w14:textId="77777777" w:rsidR="009D4A33" w:rsidRPr="00243427" w:rsidRDefault="009D4A33" w:rsidP="00BC3254">
      <w:pPr>
        <w:spacing w:after="120"/>
        <w:ind w:left="567" w:hanging="567"/>
        <w:rPr>
          <w:rFonts w:ascii="Arial" w:hAnsi="Arial" w:cs="Arial"/>
        </w:rPr>
      </w:pPr>
      <w:r w:rsidRPr="00243427">
        <w:rPr>
          <w:rFonts w:ascii="Arial" w:hAnsi="Arial" w:cs="Arial"/>
        </w:rPr>
        <w:t>(15)</w:t>
      </w:r>
      <w:r w:rsidRPr="00243427">
        <w:rPr>
          <w:rFonts w:ascii="Arial" w:hAnsi="Arial" w:cs="Arial"/>
          <w:i/>
        </w:rPr>
        <w:tab/>
        <w:t>Aufgeklärtes Christentum? Nietzsches Kritik der theologischen Aufklärungsre</w:t>
      </w:r>
      <w:r w:rsidRPr="00243427">
        <w:rPr>
          <w:rFonts w:ascii="Arial" w:hAnsi="Arial" w:cs="Arial"/>
          <w:i/>
        </w:rPr>
        <w:softHyphen/>
        <w:t>zep</w:t>
      </w:r>
      <w:r w:rsidR="005F07BE">
        <w:rPr>
          <w:rFonts w:ascii="Arial" w:hAnsi="Arial" w:cs="Arial"/>
          <w:i/>
        </w:rPr>
        <w:softHyphen/>
      </w:r>
      <w:r w:rsidRPr="00243427">
        <w:rPr>
          <w:rFonts w:ascii="Arial" w:hAnsi="Arial" w:cs="Arial"/>
          <w:i/>
        </w:rPr>
        <w:t>tion.</w:t>
      </w:r>
      <w:r w:rsidRPr="00243427">
        <w:rPr>
          <w:rFonts w:ascii="Arial" w:hAnsi="Arial" w:cs="Arial"/>
        </w:rPr>
        <w:t xml:space="preserve"> In: Nietzsche. Radikalaufklärer oder radikaler Ge</w:t>
      </w:r>
      <w:r w:rsidRPr="00243427">
        <w:rPr>
          <w:rFonts w:ascii="Arial" w:hAnsi="Arial" w:cs="Arial"/>
        </w:rPr>
        <w:softHyphen/>
        <w:t>gen</w:t>
      </w:r>
      <w:r w:rsidR="005F07BE">
        <w:rPr>
          <w:rFonts w:ascii="Arial" w:hAnsi="Arial" w:cs="Arial"/>
        </w:rPr>
        <w:softHyphen/>
      </w:r>
      <w:r w:rsidRPr="00243427">
        <w:rPr>
          <w:rFonts w:ascii="Arial" w:hAnsi="Arial" w:cs="Arial"/>
        </w:rPr>
        <w:t>aufklärer? Inter</w:t>
      </w:r>
      <w:r>
        <w:rPr>
          <w:rFonts w:ascii="Arial" w:hAnsi="Arial" w:cs="Arial"/>
        </w:rPr>
        <w:softHyphen/>
      </w:r>
      <w:r w:rsidRPr="00243427">
        <w:rPr>
          <w:rFonts w:ascii="Arial" w:hAnsi="Arial" w:cs="Arial"/>
        </w:rPr>
        <w:t>nationale Tagung der Nietzsche-Gesellschaft in Zusam</w:t>
      </w:r>
      <w:r w:rsidRPr="00243427">
        <w:rPr>
          <w:rFonts w:ascii="Arial" w:hAnsi="Arial" w:cs="Arial"/>
        </w:rPr>
        <w:softHyphen/>
        <w:t>men</w:t>
      </w:r>
      <w:r w:rsidR="005F07BE">
        <w:rPr>
          <w:rFonts w:ascii="Arial" w:hAnsi="Arial" w:cs="Arial"/>
        </w:rPr>
        <w:softHyphen/>
      </w:r>
      <w:r w:rsidRPr="00243427">
        <w:rPr>
          <w:rFonts w:ascii="Arial" w:hAnsi="Arial" w:cs="Arial"/>
        </w:rPr>
        <w:t>arbeit mit der Kant-Forschungsstelle in Mainz und der Stiftung Weima</w:t>
      </w:r>
      <w:r w:rsidRPr="00243427">
        <w:rPr>
          <w:rFonts w:ascii="Arial" w:hAnsi="Arial" w:cs="Arial"/>
        </w:rPr>
        <w:softHyphen/>
        <w:t>rer Klassik und Kunst</w:t>
      </w:r>
      <w:r>
        <w:rPr>
          <w:rFonts w:ascii="Arial" w:hAnsi="Arial" w:cs="Arial"/>
        </w:rPr>
        <w:softHyphen/>
      </w:r>
      <w:r w:rsidRPr="00243427">
        <w:rPr>
          <w:rFonts w:ascii="Arial" w:hAnsi="Arial" w:cs="Arial"/>
        </w:rPr>
        <w:t xml:space="preserve">sammlungen vom 15.-17. Mai 2003 in Weimar. Hrsg. von </w:t>
      </w:r>
      <w:r w:rsidRPr="00243427">
        <w:rPr>
          <w:rFonts w:ascii="Arial" w:hAnsi="Arial" w:cs="Arial"/>
          <w:smallCaps/>
        </w:rPr>
        <w:t xml:space="preserve">Renate Reschke </w:t>
      </w:r>
      <w:r w:rsidRPr="00243427">
        <w:rPr>
          <w:rFonts w:ascii="Arial" w:hAnsi="Arial" w:cs="Arial"/>
        </w:rPr>
        <w:t>im Auftrag der Nietzsche-Gesellschaft, Berlin 2004, S. 359-365.</w:t>
      </w:r>
    </w:p>
    <w:p w14:paraId="627776C5" w14:textId="77777777" w:rsidR="009D4A33" w:rsidRPr="00243427" w:rsidRDefault="009D4A33" w:rsidP="00BC3254">
      <w:pPr>
        <w:spacing w:after="120"/>
        <w:ind w:left="567" w:hanging="567"/>
        <w:rPr>
          <w:rFonts w:ascii="Arial" w:hAnsi="Arial" w:cs="Arial"/>
        </w:rPr>
      </w:pPr>
      <w:r w:rsidRPr="00243427">
        <w:rPr>
          <w:rFonts w:ascii="Arial" w:hAnsi="Arial" w:cs="Arial"/>
        </w:rPr>
        <w:t>(14)</w:t>
      </w:r>
      <w:r w:rsidRPr="00243427">
        <w:rPr>
          <w:rFonts w:ascii="Arial" w:hAnsi="Arial" w:cs="Arial"/>
          <w:i/>
        </w:rPr>
        <w:tab/>
        <w:t>Die Tiefe der Religion und ihre kulturelle Gestaltung. Paul Tillichs religions- und kul</w:t>
      </w:r>
      <w:r w:rsidRPr="00243427">
        <w:rPr>
          <w:rFonts w:ascii="Arial" w:hAnsi="Arial" w:cs="Arial"/>
          <w:i/>
        </w:rPr>
        <w:softHyphen/>
        <w:t xml:space="preserve">turphilosophische Grundlegung des interreligiösen Dialogs. </w:t>
      </w:r>
      <w:r w:rsidRPr="00243427">
        <w:rPr>
          <w:rFonts w:ascii="Arial" w:hAnsi="Arial" w:cs="Arial"/>
        </w:rPr>
        <w:t xml:space="preserve">In: </w:t>
      </w:r>
      <w:r w:rsidRPr="00243427">
        <w:rPr>
          <w:rFonts w:ascii="Arial" w:hAnsi="Arial" w:cs="Arial"/>
          <w:smallCaps/>
        </w:rPr>
        <w:t xml:space="preserve">Hans-Martin Gerlach / Andreas </w:t>
      </w:r>
      <w:proofErr w:type="spellStart"/>
      <w:r w:rsidRPr="00243427">
        <w:rPr>
          <w:rFonts w:ascii="Arial" w:hAnsi="Arial" w:cs="Arial"/>
          <w:smallCaps/>
        </w:rPr>
        <w:t>Hütig</w:t>
      </w:r>
      <w:proofErr w:type="spellEnd"/>
      <w:r w:rsidRPr="00243427">
        <w:rPr>
          <w:rFonts w:ascii="Arial" w:hAnsi="Arial" w:cs="Arial"/>
          <w:smallCaps/>
        </w:rPr>
        <w:t xml:space="preserve"> / Oliver Immel</w:t>
      </w:r>
      <w:r w:rsidRPr="00243427">
        <w:rPr>
          <w:rFonts w:ascii="Arial" w:hAnsi="Arial" w:cs="Arial"/>
        </w:rPr>
        <w:t xml:space="preserve"> (Hrsg.): Symbol, Existenz, Lebenswelt. Kulturphilosophische Zugänge zum Problem inter</w:t>
      </w:r>
      <w:r w:rsidRPr="00243427">
        <w:rPr>
          <w:rFonts w:ascii="Arial" w:hAnsi="Arial" w:cs="Arial"/>
        </w:rPr>
        <w:softHyphen/>
        <w:t>kulturellen Den</w:t>
      </w:r>
      <w:r>
        <w:rPr>
          <w:rFonts w:ascii="Arial" w:hAnsi="Arial" w:cs="Arial"/>
        </w:rPr>
        <w:softHyphen/>
      </w:r>
      <w:r w:rsidRPr="00243427">
        <w:rPr>
          <w:rFonts w:ascii="Arial" w:hAnsi="Arial" w:cs="Arial"/>
        </w:rPr>
        <w:t>kens. Frankfurt u.a. 2004, S. 49-61 (DAEDALUS 16).</w:t>
      </w:r>
    </w:p>
    <w:p w14:paraId="1C1460B3" w14:textId="5DCE0D71" w:rsidR="009D4A33" w:rsidRPr="00243427" w:rsidRDefault="009D4A33" w:rsidP="00BC3254">
      <w:pPr>
        <w:spacing w:after="120"/>
        <w:ind w:left="567" w:hanging="567"/>
        <w:rPr>
          <w:rFonts w:ascii="Arial" w:hAnsi="Arial" w:cs="Arial"/>
        </w:rPr>
      </w:pPr>
      <w:r w:rsidRPr="00243427">
        <w:rPr>
          <w:rFonts w:ascii="Arial" w:hAnsi="Arial" w:cs="Arial"/>
        </w:rPr>
        <w:t>(13)</w:t>
      </w:r>
      <w:r w:rsidRPr="00243427">
        <w:rPr>
          <w:rFonts w:ascii="Arial" w:hAnsi="Arial" w:cs="Arial"/>
          <w:i/>
        </w:rPr>
        <w:tab/>
        <w:t>Fußball – Spiel des Lebens? Anmerkungen zum Zusammenha</w:t>
      </w:r>
      <w:r w:rsidR="00E51A7D">
        <w:rPr>
          <w:rFonts w:ascii="Arial" w:hAnsi="Arial" w:cs="Arial"/>
          <w:i/>
        </w:rPr>
        <w:t>n</w:t>
      </w:r>
      <w:r w:rsidRPr="00243427">
        <w:rPr>
          <w:rFonts w:ascii="Arial" w:hAnsi="Arial" w:cs="Arial"/>
          <w:i/>
        </w:rPr>
        <w:t>g von Fuß</w:t>
      </w:r>
      <w:r w:rsidRPr="00243427">
        <w:rPr>
          <w:rFonts w:ascii="Arial" w:hAnsi="Arial" w:cs="Arial"/>
          <w:i/>
        </w:rPr>
        <w:softHyphen/>
        <w:t>ball und Reli</w:t>
      </w:r>
      <w:r w:rsidRPr="00243427">
        <w:rPr>
          <w:rFonts w:ascii="Arial" w:hAnsi="Arial" w:cs="Arial"/>
          <w:i/>
        </w:rPr>
        <w:softHyphen/>
        <w:t>gion</w:t>
      </w:r>
      <w:r w:rsidRPr="00243427">
        <w:rPr>
          <w:rFonts w:ascii="Arial" w:hAnsi="Arial" w:cs="Arial"/>
        </w:rPr>
        <w:t xml:space="preserve">. In: </w:t>
      </w:r>
      <w:r w:rsidRPr="00243427">
        <w:rPr>
          <w:rFonts w:ascii="Arial" w:hAnsi="Arial" w:cs="Arial"/>
          <w:smallCaps/>
        </w:rPr>
        <w:t xml:space="preserve">Andreas </w:t>
      </w:r>
      <w:proofErr w:type="spellStart"/>
      <w:r w:rsidRPr="00243427">
        <w:rPr>
          <w:rFonts w:ascii="Arial" w:hAnsi="Arial" w:cs="Arial"/>
          <w:smallCaps/>
        </w:rPr>
        <w:t>Hütig</w:t>
      </w:r>
      <w:proofErr w:type="spellEnd"/>
      <w:r w:rsidRPr="00243427">
        <w:rPr>
          <w:rFonts w:ascii="Arial" w:hAnsi="Arial" w:cs="Arial"/>
          <w:smallCaps/>
        </w:rPr>
        <w:t xml:space="preserve"> / Johannes Marx: </w:t>
      </w:r>
      <w:r w:rsidRPr="00243427">
        <w:rPr>
          <w:rFonts w:ascii="Arial" w:hAnsi="Arial" w:cs="Arial"/>
        </w:rPr>
        <w:t>Abseits denken. Kassel 2004, S. 69-78.</w:t>
      </w:r>
    </w:p>
    <w:p w14:paraId="54CE738A" w14:textId="77777777" w:rsidR="009D4A33" w:rsidRPr="00243427" w:rsidRDefault="009D4A33" w:rsidP="00BC3254">
      <w:pPr>
        <w:spacing w:after="120"/>
        <w:ind w:left="567" w:hanging="567"/>
        <w:rPr>
          <w:rFonts w:ascii="Arial" w:hAnsi="Arial" w:cs="Arial"/>
        </w:rPr>
      </w:pPr>
      <w:r w:rsidRPr="00243427">
        <w:rPr>
          <w:rFonts w:ascii="Arial" w:hAnsi="Arial" w:cs="Arial"/>
        </w:rPr>
        <w:t>(12)</w:t>
      </w:r>
      <w:r w:rsidRPr="00243427">
        <w:rPr>
          <w:rFonts w:ascii="Arial" w:hAnsi="Arial" w:cs="Arial"/>
          <w:i/>
        </w:rPr>
        <w:tab/>
        <w:t>Naturerfahrung als Gotteserfahrung? Ein Vermittlungsversuch zwischen Na</w:t>
      </w:r>
      <w:r w:rsidRPr="00243427">
        <w:rPr>
          <w:rFonts w:ascii="Arial" w:hAnsi="Arial" w:cs="Arial"/>
          <w:i/>
        </w:rPr>
        <w:softHyphen/>
        <w:t>tur</w:t>
      </w:r>
      <w:r>
        <w:rPr>
          <w:rFonts w:ascii="Arial" w:hAnsi="Arial" w:cs="Arial"/>
          <w:i/>
        </w:rPr>
        <w:softHyphen/>
      </w:r>
      <w:r w:rsidRPr="00243427">
        <w:rPr>
          <w:rFonts w:ascii="Arial" w:hAnsi="Arial" w:cs="Arial"/>
          <w:i/>
        </w:rPr>
        <w:t>ästhe</w:t>
      </w:r>
      <w:r w:rsidRPr="00243427">
        <w:rPr>
          <w:rFonts w:ascii="Arial" w:hAnsi="Arial" w:cs="Arial"/>
          <w:i/>
        </w:rPr>
        <w:softHyphen/>
        <w:t>tik und Schöpfungsglaube.</w:t>
      </w:r>
      <w:r w:rsidRPr="00243427">
        <w:rPr>
          <w:rFonts w:ascii="Arial" w:hAnsi="Arial" w:cs="Arial"/>
        </w:rPr>
        <w:t xml:space="preserve"> In: </w:t>
      </w:r>
      <w:proofErr w:type="spellStart"/>
      <w:r w:rsidRPr="00243427">
        <w:rPr>
          <w:rFonts w:ascii="Arial" w:hAnsi="Arial" w:cs="Arial"/>
        </w:rPr>
        <w:t>KuD</w:t>
      </w:r>
      <w:proofErr w:type="spellEnd"/>
      <w:r w:rsidRPr="00243427">
        <w:rPr>
          <w:rFonts w:ascii="Arial" w:hAnsi="Arial" w:cs="Arial"/>
        </w:rPr>
        <w:t xml:space="preserve"> 50 (2004), S. 57-74.</w:t>
      </w:r>
    </w:p>
    <w:p w14:paraId="0F335E09" w14:textId="77777777" w:rsidR="009D4A33" w:rsidRPr="00243427" w:rsidRDefault="009D4A33" w:rsidP="00BC3254">
      <w:pPr>
        <w:spacing w:after="120"/>
        <w:ind w:left="567" w:hanging="567"/>
        <w:rPr>
          <w:rFonts w:ascii="Arial" w:hAnsi="Arial" w:cs="Arial"/>
        </w:rPr>
      </w:pPr>
      <w:r w:rsidRPr="00243427">
        <w:rPr>
          <w:rFonts w:ascii="Arial" w:hAnsi="Arial" w:cs="Arial"/>
        </w:rPr>
        <w:lastRenderedPageBreak/>
        <w:t>(11)</w:t>
      </w:r>
      <w:r w:rsidR="00BC3254">
        <w:rPr>
          <w:rFonts w:ascii="Arial" w:hAnsi="Arial" w:cs="Arial"/>
        </w:rPr>
        <w:tab/>
      </w:r>
      <w:r w:rsidRPr="00243427">
        <w:rPr>
          <w:rFonts w:ascii="Arial" w:hAnsi="Arial" w:cs="Arial"/>
          <w:i/>
        </w:rPr>
        <w:t>Biblische Bildersprache, christologische Metaphern und ihr historischer Erfah</w:t>
      </w:r>
      <w:r w:rsidRPr="00243427">
        <w:rPr>
          <w:rFonts w:ascii="Arial" w:hAnsi="Arial" w:cs="Arial"/>
          <w:i/>
        </w:rPr>
        <w:softHyphen/>
        <w:t>rungs</w:t>
      </w:r>
      <w:r w:rsidRPr="00243427">
        <w:rPr>
          <w:rFonts w:ascii="Arial" w:hAnsi="Arial" w:cs="Arial"/>
          <w:i/>
        </w:rPr>
        <w:softHyphen/>
        <w:t>grund</w:t>
      </w:r>
      <w:r w:rsidRPr="00243427">
        <w:rPr>
          <w:rFonts w:ascii="Arial" w:hAnsi="Arial" w:cs="Arial"/>
        </w:rPr>
        <w:t>. In: J</w:t>
      </w:r>
      <w:r w:rsidRPr="00243427">
        <w:rPr>
          <w:rFonts w:ascii="Arial" w:hAnsi="Arial" w:cs="Arial"/>
          <w:smallCaps/>
        </w:rPr>
        <w:t>örg</w:t>
      </w:r>
      <w:r w:rsidRPr="00243427">
        <w:rPr>
          <w:rFonts w:ascii="Arial" w:hAnsi="Arial" w:cs="Arial"/>
        </w:rPr>
        <w:t xml:space="preserve"> </w:t>
      </w:r>
      <w:r w:rsidRPr="00243427">
        <w:rPr>
          <w:rFonts w:ascii="Arial" w:hAnsi="Arial" w:cs="Arial"/>
          <w:smallCaps/>
        </w:rPr>
        <w:t>Frey</w:t>
      </w:r>
      <w:r w:rsidRPr="00243427">
        <w:rPr>
          <w:rFonts w:ascii="Arial" w:hAnsi="Arial" w:cs="Arial"/>
        </w:rPr>
        <w:t xml:space="preserve"> / J</w:t>
      </w:r>
      <w:r w:rsidRPr="00243427">
        <w:rPr>
          <w:rFonts w:ascii="Arial" w:hAnsi="Arial" w:cs="Arial"/>
          <w:smallCaps/>
        </w:rPr>
        <w:t>an</w:t>
      </w:r>
      <w:r w:rsidRPr="00243427">
        <w:rPr>
          <w:rFonts w:ascii="Arial" w:hAnsi="Arial" w:cs="Arial"/>
        </w:rPr>
        <w:t xml:space="preserve"> </w:t>
      </w:r>
      <w:proofErr w:type="spellStart"/>
      <w:r w:rsidRPr="00243427">
        <w:rPr>
          <w:rFonts w:ascii="Arial" w:hAnsi="Arial" w:cs="Arial"/>
          <w:smallCaps/>
        </w:rPr>
        <w:t>Rohls</w:t>
      </w:r>
      <w:proofErr w:type="spellEnd"/>
      <w:r w:rsidRPr="00243427">
        <w:rPr>
          <w:rFonts w:ascii="Arial" w:hAnsi="Arial" w:cs="Arial"/>
        </w:rPr>
        <w:t xml:space="preserve"> / R</w:t>
      </w:r>
      <w:r w:rsidRPr="00243427">
        <w:rPr>
          <w:rFonts w:ascii="Arial" w:hAnsi="Arial" w:cs="Arial"/>
          <w:smallCaps/>
        </w:rPr>
        <w:t>uben</w:t>
      </w:r>
      <w:r w:rsidRPr="00243427">
        <w:rPr>
          <w:rFonts w:ascii="Arial" w:hAnsi="Arial" w:cs="Arial"/>
        </w:rPr>
        <w:t xml:space="preserve"> </w:t>
      </w:r>
      <w:r w:rsidRPr="00243427">
        <w:rPr>
          <w:rFonts w:ascii="Arial" w:hAnsi="Arial" w:cs="Arial"/>
          <w:smallCaps/>
        </w:rPr>
        <w:t>Zimmermann</w:t>
      </w:r>
      <w:r w:rsidRPr="00243427">
        <w:rPr>
          <w:rFonts w:ascii="Arial" w:hAnsi="Arial" w:cs="Arial"/>
        </w:rPr>
        <w:t xml:space="preserve"> (Hrsg.): Christo</w:t>
      </w:r>
      <w:r>
        <w:rPr>
          <w:rFonts w:ascii="Arial" w:hAnsi="Arial" w:cs="Arial"/>
        </w:rPr>
        <w:softHyphen/>
      </w:r>
      <w:r w:rsidRPr="00243427">
        <w:rPr>
          <w:rFonts w:ascii="Arial" w:hAnsi="Arial" w:cs="Arial"/>
        </w:rPr>
        <w:t>logi</w:t>
      </w:r>
      <w:r w:rsidRPr="00243427">
        <w:rPr>
          <w:rFonts w:ascii="Arial" w:hAnsi="Arial" w:cs="Arial"/>
        </w:rPr>
        <w:softHyphen/>
        <w:t>sche Metaphern. Berlin / New York 2003 (TBT 20) , S. 281-298.</w:t>
      </w:r>
    </w:p>
    <w:p w14:paraId="40AB3E22" w14:textId="77777777" w:rsidR="009D4A33" w:rsidRPr="00243427" w:rsidRDefault="009D4A33" w:rsidP="00BC3254">
      <w:pPr>
        <w:spacing w:after="120"/>
        <w:ind w:left="567" w:hanging="567"/>
        <w:rPr>
          <w:rFonts w:ascii="Arial" w:hAnsi="Arial" w:cs="Arial"/>
        </w:rPr>
      </w:pPr>
      <w:r w:rsidRPr="00243427">
        <w:rPr>
          <w:rFonts w:ascii="Arial" w:hAnsi="Arial" w:cs="Arial"/>
        </w:rPr>
        <w:t>(10)</w:t>
      </w:r>
      <w:r w:rsidR="00BC3254">
        <w:rPr>
          <w:rFonts w:ascii="Arial" w:hAnsi="Arial" w:cs="Arial"/>
        </w:rPr>
        <w:tab/>
      </w:r>
      <w:r w:rsidRPr="00243427">
        <w:rPr>
          <w:rFonts w:ascii="Arial" w:hAnsi="Arial" w:cs="Arial"/>
          <w:i/>
        </w:rPr>
        <w:t xml:space="preserve">Das Ende des Bibeldogmas. Ernst </w:t>
      </w:r>
      <w:proofErr w:type="spellStart"/>
      <w:r w:rsidRPr="00243427">
        <w:rPr>
          <w:rFonts w:ascii="Arial" w:hAnsi="Arial" w:cs="Arial"/>
          <w:i/>
        </w:rPr>
        <w:t>Troeltschs</w:t>
      </w:r>
      <w:proofErr w:type="spellEnd"/>
      <w:r w:rsidRPr="00243427">
        <w:rPr>
          <w:rFonts w:ascii="Arial" w:hAnsi="Arial" w:cs="Arial"/>
          <w:i/>
        </w:rPr>
        <w:t xml:space="preserve"> Aufhebung des protestanti</w:t>
      </w:r>
      <w:r>
        <w:rPr>
          <w:rFonts w:ascii="Arial" w:hAnsi="Arial" w:cs="Arial"/>
          <w:i/>
        </w:rPr>
        <w:softHyphen/>
      </w:r>
      <w:r w:rsidRPr="00243427">
        <w:rPr>
          <w:rFonts w:ascii="Arial" w:hAnsi="Arial" w:cs="Arial"/>
          <w:i/>
        </w:rPr>
        <w:t>schen Schrift</w:t>
      </w:r>
      <w:r w:rsidRPr="00243427">
        <w:rPr>
          <w:rFonts w:ascii="Arial" w:hAnsi="Arial" w:cs="Arial"/>
          <w:i/>
        </w:rPr>
        <w:softHyphen/>
        <w:t>prinzips durch die historische Kritik und die Reaktion der Bi</w:t>
      </w:r>
      <w:r w:rsidRPr="00243427">
        <w:rPr>
          <w:rFonts w:ascii="Arial" w:hAnsi="Arial" w:cs="Arial"/>
          <w:i/>
        </w:rPr>
        <w:softHyphen/>
        <w:t>bel</w:t>
      </w:r>
      <w:r>
        <w:rPr>
          <w:rFonts w:ascii="Arial" w:hAnsi="Arial" w:cs="Arial"/>
          <w:i/>
        </w:rPr>
        <w:softHyphen/>
      </w:r>
      <w:r w:rsidRPr="00243427">
        <w:rPr>
          <w:rFonts w:ascii="Arial" w:hAnsi="Arial" w:cs="Arial"/>
          <w:i/>
        </w:rPr>
        <w:t xml:space="preserve">theologie. </w:t>
      </w:r>
      <w:r w:rsidRPr="00243427">
        <w:rPr>
          <w:rFonts w:ascii="Arial" w:hAnsi="Arial" w:cs="Arial"/>
        </w:rPr>
        <w:t>In: Mittei</w:t>
      </w:r>
      <w:r w:rsidRPr="00243427">
        <w:rPr>
          <w:rFonts w:ascii="Arial" w:hAnsi="Arial" w:cs="Arial"/>
        </w:rPr>
        <w:softHyphen/>
        <w:t>lungen der Ernst-</w:t>
      </w:r>
      <w:proofErr w:type="spellStart"/>
      <w:r w:rsidRPr="00243427">
        <w:rPr>
          <w:rFonts w:ascii="Arial" w:hAnsi="Arial" w:cs="Arial"/>
        </w:rPr>
        <w:t>Troeltsch</w:t>
      </w:r>
      <w:proofErr w:type="spellEnd"/>
      <w:r w:rsidRPr="00243427">
        <w:rPr>
          <w:rFonts w:ascii="Arial" w:hAnsi="Arial" w:cs="Arial"/>
        </w:rPr>
        <w:t>-Gesellschaft 16, München 2003, S. 5-30.</w:t>
      </w:r>
    </w:p>
    <w:p w14:paraId="047B8768" w14:textId="77777777" w:rsidR="009D4A33" w:rsidRPr="00243427" w:rsidRDefault="009D4A33" w:rsidP="00BC3254">
      <w:pPr>
        <w:spacing w:after="120"/>
        <w:ind w:left="567" w:hanging="567"/>
        <w:rPr>
          <w:rFonts w:ascii="Arial" w:hAnsi="Arial" w:cs="Arial"/>
        </w:rPr>
      </w:pPr>
      <w:r w:rsidRPr="00243427">
        <w:rPr>
          <w:rFonts w:ascii="Arial" w:hAnsi="Arial" w:cs="Arial"/>
        </w:rPr>
        <w:t>(9)</w:t>
      </w:r>
      <w:r w:rsidRPr="00243427">
        <w:rPr>
          <w:rFonts w:ascii="Arial" w:hAnsi="Arial" w:cs="Arial"/>
        </w:rPr>
        <w:tab/>
      </w:r>
      <w:r w:rsidRPr="00243427">
        <w:rPr>
          <w:rFonts w:ascii="Arial" w:hAnsi="Arial" w:cs="Arial"/>
          <w:i/>
        </w:rPr>
        <w:t xml:space="preserve">Die Rückkehr des Glücks. Die Wiederentdeckung der philosophischen Frage nach dem guten Leben als Herausforderung für die theologische Ethik. </w:t>
      </w:r>
      <w:r w:rsidRPr="00243427">
        <w:rPr>
          <w:rFonts w:ascii="Arial" w:hAnsi="Arial" w:cs="Arial"/>
        </w:rPr>
        <w:t>In: ZEE 47 (2003), S. 248-263.</w:t>
      </w:r>
    </w:p>
    <w:p w14:paraId="12064739" w14:textId="77777777" w:rsidR="009D4A33" w:rsidRPr="00243427" w:rsidRDefault="009D4A33" w:rsidP="00BC3254">
      <w:pPr>
        <w:spacing w:after="120"/>
        <w:ind w:left="567" w:hanging="567"/>
        <w:rPr>
          <w:rFonts w:ascii="Arial" w:hAnsi="Arial" w:cs="Arial"/>
          <w:lang w:val="it-IT"/>
        </w:rPr>
      </w:pPr>
      <w:r w:rsidRPr="00243427">
        <w:rPr>
          <w:rFonts w:ascii="Arial" w:hAnsi="Arial" w:cs="Arial"/>
        </w:rPr>
        <w:t>(8)</w:t>
      </w:r>
      <w:r w:rsidRPr="00243427">
        <w:rPr>
          <w:rFonts w:ascii="Arial" w:hAnsi="Arial" w:cs="Arial"/>
        </w:rPr>
        <w:tab/>
      </w:r>
      <w:r w:rsidRPr="00243427">
        <w:rPr>
          <w:rFonts w:ascii="Arial" w:hAnsi="Arial" w:cs="Arial"/>
          <w:i/>
        </w:rPr>
        <w:t>Grenzgänger im Profanen. Ökumenische Aspekte einer Theologie der Laien im Kon</w:t>
      </w:r>
      <w:r w:rsidRPr="00243427">
        <w:rPr>
          <w:rFonts w:ascii="Arial" w:hAnsi="Arial" w:cs="Arial"/>
          <w:i/>
        </w:rPr>
        <w:softHyphen/>
        <w:t xml:space="preserve">text der Renaissance des Religionsbegriffs. </w:t>
      </w:r>
      <w:r w:rsidRPr="00243427">
        <w:rPr>
          <w:rFonts w:ascii="Arial" w:hAnsi="Arial" w:cs="Arial"/>
          <w:lang w:val="it-IT"/>
        </w:rPr>
        <w:t>In: ÖR 51 (2002), S. 167-187.</w:t>
      </w:r>
    </w:p>
    <w:p w14:paraId="15E71027" w14:textId="77777777" w:rsidR="009D4A33" w:rsidRPr="00243427" w:rsidRDefault="009D4A33" w:rsidP="00BC3254">
      <w:pPr>
        <w:spacing w:after="120"/>
        <w:ind w:left="567" w:hanging="567"/>
        <w:rPr>
          <w:rFonts w:ascii="Arial" w:hAnsi="Arial" w:cs="Arial"/>
          <w:lang w:val="it-IT"/>
        </w:rPr>
      </w:pPr>
      <w:r w:rsidRPr="00243427">
        <w:rPr>
          <w:rFonts w:ascii="Arial" w:hAnsi="Arial" w:cs="Arial"/>
          <w:lang w:val="it-IT"/>
        </w:rPr>
        <w:t>(7)</w:t>
      </w:r>
      <w:r w:rsidRPr="00243427">
        <w:rPr>
          <w:rFonts w:ascii="Arial" w:hAnsi="Arial" w:cs="Arial"/>
          <w:lang w:val="it-IT"/>
        </w:rPr>
        <w:tab/>
      </w:r>
      <w:r w:rsidRPr="00243427">
        <w:rPr>
          <w:rFonts w:ascii="Arial" w:hAnsi="Arial" w:cs="Arial"/>
          <w:i/>
          <w:lang w:val="it-IT"/>
        </w:rPr>
        <w:t>Le chiese protestanti di fronte alla secolarizzazione: influssi ricevuti e proposte</w:t>
      </w:r>
      <w:r w:rsidRPr="00243427">
        <w:rPr>
          <w:rFonts w:ascii="Arial" w:hAnsi="Arial" w:cs="Arial"/>
          <w:lang w:val="it-IT"/>
        </w:rPr>
        <w:t>. In: Quaderni di Studi ecumenici 4. Dialogo con la secolarizzazione? (2002), S. 71-92.</w:t>
      </w:r>
    </w:p>
    <w:p w14:paraId="5C6375B8" w14:textId="77777777" w:rsidR="009D4A33" w:rsidRPr="00243427" w:rsidRDefault="009D4A33" w:rsidP="00BC3254">
      <w:pPr>
        <w:spacing w:after="120"/>
        <w:ind w:left="567" w:hanging="567"/>
        <w:rPr>
          <w:rFonts w:ascii="Arial" w:hAnsi="Arial" w:cs="Arial"/>
          <w:lang w:val="en-GB"/>
        </w:rPr>
      </w:pPr>
      <w:r w:rsidRPr="00243427">
        <w:rPr>
          <w:rFonts w:ascii="Arial" w:hAnsi="Arial" w:cs="Arial"/>
          <w:lang w:val="en-GB"/>
        </w:rPr>
        <w:t>(6)</w:t>
      </w:r>
      <w:r w:rsidRPr="00243427">
        <w:rPr>
          <w:rFonts w:ascii="Arial" w:hAnsi="Arial" w:cs="Arial"/>
          <w:i/>
          <w:lang w:val="en-GB"/>
        </w:rPr>
        <w:tab/>
      </w:r>
      <w:proofErr w:type="spellStart"/>
      <w:r w:rsidRPr="00243427">
        <w:rPr>
          <w:rFonts w:ascii="Arial" w:hAnsi="Arial" w:cs="Arial"/>
          <w:i/>
          <w:lang w:val="en-GB"/>
        </w:rPr>
        <w:t>Marsilio</w:t>
      </w:r>
      <w:proofErr w:type="spellEnd"/>
      <w:r w:rsidRPr="00243427">
        <w:rPr>
          <w:rFonts w:ascii="Arial" w:hAnsi="Arial" w:cs="Arial"/>
          <w:i/>
          <w:lang w:val="en-GB"/>
        </w:rPr>
        <w:t xml:space="preserve"> Ficino as a Christian Thinker. </w:t>
      </w:r>
      <w:r w:rsidRPr="009D4A33">
        <w:rPr>
          <w:rFonts w:ascii="Arial" w:hAnsi="Arial" w:cs="Arial"/>
          <w:lang w:val="en-US"/>
        </w:rPr>
        <w:t xml:space="preserve">In: </w:t>
      </w:r>
      <w:r w:rsidRPr="009D4A33">
        <w:rPr>
          <w:rFonts w:ascii="Arial" w:hAnsi="Arial" w:cs="Arial"/>
          <w:smallCaps/>
          <w:lang w:val="en-US"/>
        </w:rPr>
        <w:t>Allen, Michael J. B. / Rees, Valery</w:t>
      </w:r>
      <w:r w:rsidRPr="009D4A33">
        <w:rPr>
          <w:rFonts w:ascii="Arial" w:hAnsi="Arial" w:cs="Arial"/>
          <w:lang w:val="en-US"/>
        </w:rPr>
        <w:t xml:space="preserve">: </w:t>
      </w:r>
      <w:proofErr w:type="spellStart"/>
      <w:r w:rsidRPr="009D4A33">
        <w:rPr>
          <w:rFonts w:ascii="Arial" w:hAnsi="Arial" w:cs="Arial"/>
          <w:lang w:val="en-US"/>
        </w:rPr>
        <w:t>Marsilio</w:t>
      </w:r>
      <w:proofErr w:type="spellEnd"/>
      <w:r w:rsidRPr="009D4A33">
        <w:rPr>
          <w:rFonts w:ascii="Arial" w:hAnsi="Arial" w:cs="Arial"/>
          <w:lang w:val="en-US"/>
        </w:rPr>
        <w:t xml:space="preserve"> Ficino. </w:t>
      </w:r>
      <w:r w:rsidRPr="00243427">
        <w:rPr>
          <w:rFonts w:ascii="Arial" w:hAnsi="Arial" w:cs="Arial"/>
          <w:lang w:val="en-GB"/>
        </w:rPr>
        <w:t>His Philosophy, his Theology, his Legacy, Leiden 2002, S. 45-69.</w:t>
      </w:r>
    </w:p>
    <w:p w14:paraId="6EA7ED9B" w14:textId="77777777" w:rsidR="009D4A33" w:rsidRPr="00243427" w:rsidRDefault="009D4A33" w:rsidP="00BC3254">
      <w:pPr>
        <w:spacing w:after="120"/>
        <w:ind w:left="567" w:hanging="567"/>
        <w:rPr>
          <w:rFonts w:ascii="Arial" w:hAnsi="Arial" w:cs="Arial"/>
          <w:lang w:val="it-IT"/>
        </w:rPr>
      </w:pPr>
      <w:r w:rsidRPr="009D4A33">
        <w:rPr>
          <w:rFonts w:ascii="Arial" w:hAnsi="Arial" w:cs="Arial"/>
          <w:lang w:val="it-IT"/>
        </w:rPr>
        <w:t>(5)</w:t>
      </w:r>
      <w:r w:rsidRPr="009D4A33">
        <w:rPr>
          <w:rFonts w:ascii="Arial" w:hAnsi="Arial" w:cs="Arial"/>
          <w:i/>
          <w:lang w:val="it-IT"/>
        </w:rPr>
        <w:tab/>
        <w:t>Pastorale e secolarizzazione</w:t>
      </w:r>
      <w:r w:rsidRPr="009D4A33">
        <w:rPr>
          <w:rFonts w:ascii="Arial" w:hAnsi="Arial" w:cs="Arial"/>
          <w:lang w:val="it-IT"/>
        </w:rPr>
        <w:t xml:space="preserve">. </w:t>
      </w:r>
      <w:r w:rsidRPr="00243427">
        <w:rPr>
          <w:rFonts w:ascii="Arial" w:hAnsi="Arial" w:cs="Arial"/>
          <w:lang w:val="it-IT"/>
        </w:rPr>
        <w:t>In: Quaderni di Studi ecumenici 4. Dialogo con la secolarizzazione? (2002), S. 93-98.</w:t>
      </w:r>
    </w:p>
    <w:p w14:paraId="3B534460" w14:textId="77777777" w:rsidR="009D4A33" w:rsidRPr="00243427" w:rsidRDefault="009D4A33" w:rsidP="00BC3254">
      <w:pPr>
        <w:spacing w:after="120"/>
        <w:ind w:left="567" w:hanging="567"/>
        <w:rPr>
          <w:rFonts w:ascii="Arial" w:hAnsi="Arial" w:cs="Arial"/>
          <w:lang w:val="it-IT"/>
        </w:rPr>
      </w:pPr>
      <w:r w:rsidRPr="00243427">
        <w:rPr>
          <w:rFonts w:ascii="Arial" w:hAnsi="Arial" w:cs="Arial"/>
          <w:lang w:val="it-IT"/>
        </w:rPr>
        <w:t>(4)</w:t>
      </w:r>
      <w:r w:rsidR="00BC3254">
        <w:rPr>
          <w:rFonts w:ascii="Arial" w:hAnsi="Arial" w:cs="Arial"/>
          <w:i/>
          <w:lang w:val="it-IT"/>
        </w:rPr>
        <w:tab/>
      </w:r>
      <w:r w:rsidRPr="00243427">
        <w:rPr>
          <w:rFonts w:ascii="Arial" w:hAnsi="Arial" w:cs="Arial"/>
          <w:i/>
          <w:lang w:val="it-IT"/>
        </w:rPr>
        <w:t xml:space="preserve">Verso la piena comunione. </w:t>
      </w:r>
      <w:r w:rsidRPr="00243427">
        <w:rPr>
          <w:rFonts w:ascii="Arial" w:hAnsi="Arial" w:cs="Arial"/>
          <w:lang w:val="it-IT"/>
        </w:rPr>
        <w:t>In: Studi ecumenici 20 (2002), S. 429-440.</w:t>
      </w:r>
    </w:p>
    <w:p w14:paraId="0472F477" w14:textId="77777777" w:rsidR="009D4A33" w:rsidRPr="00243427" w:rsidRDefault="009D4A33" w:rsidP="00BC3254">
      <w:pPr>
        <w:spacing w:after="120"/>
        <w:ind w:left="567" w:hanging="567"/>
        <w:rPr>
          <w:rFonts w:ascii="Arial" w:hAnsi="Arial" w:cs="Arial"/>
        </w:rPr>
      </w:pPr>
      <w:r w:rsidRPr="00243427">
        <w:rPr>
          <w:rFonts w:ascii="Arial" w:hAnsi="Arial" w:cs="Arial"/>
        </w:rPr>
        <w:t>(3)</w:t>
      </w:r>
      <w:r w:rsidRPr="00243427">
        <w:rPr>
          <w:rFonts w:ascii="Arial" w:hAnsi="Arial" w:cs="Arial"/>
          <w:i/>
        </w:rPr>
        <w:tab/>
        <w:t>Erfahrung, Tradition und Deutung. Das Verhältnis von Religion und Theolo</w:t>
      </w:r>
      <w:r w:rsidR="005F07BE">
        <w:rPr>
          <w:rFonts w:ascii="Arial" w:hAnsi="Arial" w:cs="Arial"/>
          <w:i/>
        </w:rPr>
        <w:softHyphen/>
      </w:r>
      <w:r w:rsidRPr="00243427">
        <w:rPr>
          <w:rFonts w:ascii="Arial" w:hAnsi="Arial" w:cs="Arial"/>
          <w:i/>
        </w:rPr>
        <w:t>gie als Problem der Exegese</w:t>
      </w:r>
      <w:r w:rsidRPr="00243427">
        <w:rPr>
          <w:rFonts w:ascii="Arial" w:hAnsi="Arial" w:cs="Arial"/>
        </w:rPr>
        <w:t xml:space="preserve">. In: </w:t>
      </w:r>
      <w:r w:rsidRPr="00243427">
        <w:rPr>
          <w:rFonts w:ascii="Arial" w:hAnsi="Arial" w:cs="Arial"/>
          <w:smallCaps/>
        </w:rPr>
        <w:t>Christian Albrecht / Friedemann Voigt</w:t>
      </w:r>
      <w:r w:rsidRPr="00243427">
        <w:rPr>
          <w:rFonts w:ascii="Arial" w:hAnsi="Arial" w:cs="Arial"/>
        </w:rPr>
        <w:t xml:space="preserve"> (Hrsg.): </w:t>
      </w:r>
      <w:proofErr w:type="spellStart"/>
      <w:r w:rsidRPr="00243427">
        <w:rPr>
          <w:rFonts w:ascii="Arial" w:hAnsi="Arial" w:cs="Arial"/>
        </w:rPr>
        <w:t>Ver</w:t>
      </w:r>
      <w:r w:rsidRPr="00243427">
        <w:rPr>
          <w:rFonts w:ascii="Arial" w:hAnsi="Arial" w:cs="Arial"/>
        </w:rPr>
        <w:softHyphen/>
        <w:t>mittlungstheologie</w:t>
      </w:r>
      <w:proofErr w:type="spellEnd"/>
      <w:r w:rsidRPr="00243427">
        <w:rPr>
          <w:rFonts w:ascii="Arial" w:hAnsi="Arial" w:cs="Arial"/>
        </w:rPr>
        <w:t xml:space="preserve"> als </w:t>
      </w:r>
      <w:proofErr w:type="spellStart"/>
      <w:r w:rsidRPr="00243427">
        <w:rPr>
          <w:rFonts w:ascii="Arial" w:hAnsi="Arial" w:cs="Arial"/>
        </w:rPr>
        <w:t>Christentumstheorie</w:t>
      </w:r>
      <w:proofErr w:type="spellEnd"/>
      <w:r w:rsidRPr="00243427">
        <w:rPr>
          <w:rFonts w:ascii="Arial" w:hAnsi="Arial" w:cs="Arial"/>
        </w:rPr>
        <w:t>, Hannover 2001, S. 19-45.</w:t>
      </w:r>
    </w:p>
    <w:p w14:paraId="491927B0" w14:textId="77777777" w:rsidR="009D4A33" w:rsidRPr="00243427" w:rsidRDefault="009D4A33" w:rsidP="00BC3254">
      <w:pPr>
        <w:spacing w:after="120"/>
        <w:ind w:left="567" w:hanging="567"/>
        <w:rPr>
          <w:rFonts w:ascii="Arial" w:hAnsi="Arial" w:cs="Arial"/>
          <w:lang w:val="it-IT"/>
        </w:rPr>
      </w:pPr>
      <w:r w:rsidRPr="00243427">
        <w:rPr>
          <w:rFonts w:ascii="Arial" w:hAnsi="Arial" w:cs="Arial"/>
        </w:rPr>
        <w:t>(2)</w:t>
      </w:r>
      <w:r w:rsidRPr="00243427">
        <w:rPr>
          <w:rFonts w:ascii="Arial" w:hAnsi="Arial" w:cs="Arial"/>
          <w:i/>
        </w:rPr>
        <w:tab/>
        <w:t xml:space="preserve">Religion als Lebensform. Zur Erinnerung an </w:t>
      </w:r>
      <w:proofErr w:type="spellStart"/>
      <w:r w:rsidRPr="00243427">
        <w:rPr>
          <w:rFonts w:ascii="Arial" w:hAnsi="Arial" w:cs="Arial"/>
          <w:i/>
        </w:rPr>
        <w:t>Marsilio</w:t>
      </w:r>
      <w:proofErr w:type="spellEnd"/>
      <w:r w:rsidRPr="00243427">
        <w:rPr>
          <w:rFonts w:ascii="Arial" w:hAnsi="Arial" w:cs="Arial"/>
          <w:i/>
        </w:rPr>
        <w:t xml:space="preserve"> </w:t>
      </w:r>
      <w:proofErr w:type="spellStart"/>
      <w:r w:rsidRPr="00243427">
        <w:rPr>
          <w:rFonts w:ascii="Arial" w:hAnsi="Arial" w:cs="Arial"/>
          <w:i/>
        </w:rPr>
        <w:t>Ficinos</w:t>
      </w:r>
      <w:proofErr w:type="spellEnd"/>
      <w:r w:rsidRPr="00243427">
        <w:rPr>
          <w:rFonts w:ascii="Arial" w:hAnsi="Arial" w:cs="Arial"/>
          <w:i/>
        </w:rPr>
        <w:t xml:space="preserve"> Programm eines platoni</w:t>
      </w:r>
      <w:r w:rsidRPr="00243427">
        <w:rPr>
          <w:rFonts w:ascii="Arial" w:hAnsi="Arial" w:cs="Arial"/>
          <w:i/>
        </w:rPr>
        <w:softHyphen/>
        <w:t>schen Christentums</w:t>
      </w:r>
      <w:r w:rsidRPr="00243427">
        <w:rPr>
          <w:rFonts w:ascii="Arial" w:hAnsi="Arial" w:cs="Arial"/>
        </w:rPr>
        <w:t xml:space="preserve">. </w:t>
      </w:r>
      <w:r w:rsidRPr="00243427">
        <w:rPr>
          <w:rFonts w:ascii="Arial" w:hAnsi="Arial" w:cs="Arial"/>
          <w:lang w:val="it-IT"/>
        </w:rPr>
        <w:t xml:space="preserve">In: </w:t>
      </w:r>
      <w:proofErr w:type="spellStart"/>
      <w:r w:rsidRPr="00243427">
        <w:rPr>
          <w:rFonts w:ascii="Arial" w:hAnsi="Arial" w:cs="Arial"/>
          <w:lang w:val="it-IT"/>
        </w:rPr>
        <w:t>ThPh</w:t>
      </w:r>
      <w:proofErr w:type="spellEnd"/>
      <w:r w:rsidRPr="00243427">
        <w:rPr>
          <w:rFonts w:ascii="Arial" w:hAnsi="Arial" w:cs="Arial"/>
          <w:lang w:val="it-IT"/>
        </w:rPr>
        <w:t xml:space="preserve"> 76 (2001), S. 206-228.</w:t>
      </w:r>
    </w:p>
    <w:p w14:paraId="65145617" w14:textId="77777777" w:rsidR="009D4A33" w:rsidRPr="009D4A33" w:rsidRDefault="009D4A33" w:rsidP="00BC3254">
      <w:pPr>
        <w:spacing w:after="120"/>
        <w:ind w:left="567" w:hanging="567"/>
        <w:rPr>
          <w:rFonts w:ascii="Arial" w:hAnsi="Arial" w:cs="Arial"/>
          <w:sz w:val="16"/>
          <w:lang w:val="it-IT"/>
        </w:rPr>
      </w:pPr>
      <w:r w:rsidRPr="00243427">
        <w:rPr>
          <w:rFonts w:ascii="Arial" w:hAnsi="Arial" w:cs="Arial"/>
          <w:lang w:val="it-IT"/>
        </w:rPr>
        <w:t>(1)</w:t>
      </w:r>
      <w:r w:rsidRPr="00243427">
        <w:rPr>
          <w:rFonts w:ascii="Arial" w:hAnsi="Arial" w:cs="Arial"/>
          <w:lang w:val="it-IT"/>
        </w:rPr>
        <w:tab/>
      </w:r>
      <w:r w:rsidRPr="00243427">
        <w:rPr>
          <w:rFonts w:ascii="Arial" w:hAnsi="Arial" w:cs="Arial"/>
          <w:i/>
          <w:lang w:val="it-IT"/>
        </w:rPr>
        <w:t>Secolarizzazione e spiritualità cristiana: una visione luterana</w:t>
      </w:r>
      <w:r w:rsidRPr="00243427">
        <w:rPr>
          <w:rFonts w:ascii="Arial" w:hAnsi="Arial" w:cs="Arial"/>
          <w:lang w:val="it-IT"/>
        </w:rPr>
        <w:t xml:space="preserve">. </w:t>
      </w:r>
      <w:r w:rsidRPr="009D4A33">
        <w:rPr>
          <w:rFonts w:ascii="Arial" w:hAnsi="Arial" w:cs="Arial"/>
          <w:lang w:val="it-IT"/>
        </w:rPr>
        <w:t>In: Quaderni di Studi ecumenici 1 (2000), S. 17-34.</w:t>
      </w:r>
    </w:p>
    <w:p w14:paraId="58379150" w14:textId="77777777" w:rsidR="009D4A33" w:rsidRPr="009D4A33" w:rsidRDefault="009D4A33" w:rsidP="009D4A33">
      <w:pPr>
        <w:spacing w:after="120"/>
        <w:rPr>
          <w:rFonts w:ascii="Arial" w:hAnsi="Arial" w:cs="Arial"/>
          <w:u w:val="single"/>
          <w:lang w:val="it-IT"/>
        </w:rPr>
      </w:pPr>
    </w:p>
    <w:p w14:paraId="66CE858C" w14:textId="77777777" w:rsidR="009D4A33" w:rsidRPr="009D4A33" w:rsidRDefault="009D4A33" w:rsidP="009D4A33">
      <w:pPr>
        <w:spacing w:after="120"/>
        <w:rPr>
          <w:rFonts w:ascii="Arial" w:hAnsi="Arial" w:cs="Arial"/>
          <w:u w:val="single"/>
          <w:lang w:val="it-IT"/>
        </w:rPr>
      </w:pPr>
      <w:proofErr w:type="spellStart"/>
      <w:r w:rsidRPr="009D4A33">
        <w:rPr>
          <w:rFonts w:ascii="Arial" w:hAnsi="Arial" w:cs="Arial"/>
          <w:u w:val="single"/>
          <w:lang w:val="it-IT"/>
        </w:rPr>
        <w:t>Rezensionen</w:t>
      </w:r>
      <w:proofErr w:type="spellEnd"/>
      <w:r w:rsidRPr="009D4A33">
        <w:rPr>
          <w:rFonts w:ascii="Arial" w:hAnsi="Arial" w:cs="Arial"/>
          <w:u w:val="single"/>
          <w:lang w:val="it-IT"/>
        </w:rPr>
        <w:t>:</w:t>
      </w:r>
    </w:p>
    <w:p w14:paraId="1BE643BF" w14:textId="77777777" w:rsidR="009D4A33" w:rsidRPr="009D4A33" w:rsidRDefault="009D4A33" w:rsidP="009D4A33">
      <w:pPr>
        <w:spacing w:after="120"/>
        <w:ind w:left="510" w:hanging="510"/>
        <w:rPr>
          <w:rFonts w:ascii="Arial" w:hAnsi="Arial" w:cs="Arial"/>
          <w:lang w:val="it-IT"/>
        </w:rPr>
      </w:pPr>
      <w:proofErr w:type="gramStart"/>
      <w:r w:rsidRPr="009D4A33">
        <w:rPr>
          <w:rFonts w:ascii="Arial" w:hAnsi="Arial" w:cs="Arial"/>
          <w:lang w:val="it-IT"/>
        </w:rPr>
        <w:t>(10</w:t>
      </w:r>
      <w:proofErr w:type="gramEnd"/>
      <w:r w:rsidRPr="009D4A33">
        <w:rPr>
          <w:rFonts w:ascii="Arial" w:hAnsi="Arial" w:cs="Arial"/>
          <w:lang w:val="it-IT"/>
        </w:rPr>
        <w:t>)</w:t>
      </w:r>
      <w:r w:rsidRPr="009D4A33">
        <w:rPr>
          <w:rFonts w:ascii="Arial" w:hAnsi="Arial" w:cs="Arial"/>
          <w:lang w:val="it-IT"/>
        </w:rPr>
        <w:tab/>
      </w:r>
      <w:r w:rsidRPr="009D4A33">
        <w:rPr>
          <w:rFonts w:ascii="Arial" w:hAnsi="Arial" w:cs="Arial"/>
          <w:i/>
          <w:lang w:val="it-IT"/>
        </w:rPr>
        <w:t xml:space="preserve">A proposito di </w:t>
      </w:r>
      <w:proofErr w:type="gramStart"/>
      <w:r w:rsidRPr="009D4A33">
        <w:rPr>
          <w:rFonts w:ascii="Arial" w:hAnsi="Arial" w:cs="Arial"/>
          <w:i/>
          <w:lang w:val="it-IT"/>
        </w:rPr>
        <w:t xml:space="preserve">un’ </w:t>
      </w:r>
      <w:proofErr w:type="gramEnd"/>
      <w:r w:rsidRPr="009D4A33">
        <w:rPr>
          <w:rFonts w:ascii="Arial" w:hAnsi="Arial" w:cs="Arial"/>
          <w:i/>
          <w:lang w:val="it-IT"/>
        </w:rPr>
        <w:t>opera italiana recente</w:t>
      </w:r>
      <w:r w:rsidRPr="009D4A33">
        <w:rPr>
          <w:rFonts w:ascii="Arial" w:hAnsi="Arial" w:cs="Arial"/>
          <w:lang w:val="it-IT"/>
        </w:rPr>
        <w:t xml:space="preserve"> (Fulvio Ferrario. Dio nella Parola, Torino 2008), in: Protestantesimo 64 (2009), 101-104.</w:t>
      </w:r>
    </w:p>
    <w:p w14:paraId="6BC1C1D6" w14:textId="77777777" w:rsidR="009D4A33" w:rsidRPr="00F13251" w:rsidRDefault="009D4A33" w:rsidP="009D4A33">
      <w:pPr>
        <w:spacing w:after="120"/>
        <w:ind w:left="396" w:hanging="396"/>
        <w:rPr>
          <w:rFonts w:ascii="Arial" w:hAnsi="Arial" w:cs="Arial"/>
        </w:rPr>
      </w:pPr>
      <w:r w:rsidRPr="009D4A33">
        <w:rPr>
          <w:rFonts w:ascii="Arial" w:hAnsi="Arial" w:cs="Arial"/>
          <w:lang w:val="it-IT"/>
        </w:rPr>
        <w:t>(9)</w:t>
      </w:r>
      <w:r w:rsidRPr="009D4A33">
        <w:rPr>
          <w:rFonts w:ascii="Arial" w:hAnsi="Arial" w:cs="Arial"/>
          <w:lang w:val="it-IT"/>
        </w:rPr>
        <w:tab/>
      </w:r>
      <w:r w:rsidRPr="009D4A33">
        <w:rPr>
          <w:rFonts w:ascii="Arial" w:hAnsi="Arial" w:cs="Arial"/>
          <w:i/>
          <w:lang w:val="it-IT"/>
        </w:rPr>
        <w:t xml:space="preserve">Ghibellini, Rosino: La teologia del XX secolo. </w:t>
      </w:r>
      <w:proofErr w:type="spellStart"/>
      <w:r w:rsidRPr="009D4A33">
        <w:rPr>
          <w:rFonts w:ascii="Arial" w:hAnsi="Arial" w:cs="Arial"/>
          <w:i/>
        </w:rPr>
        <w:t>Edizione</w:t>
      </w:r>
      <w:proofErr w:type="spellEnd"/>
      <w:r w:rsidRPr="009D4A33">
        <w:rPr>
          <w:rFonts w:ascii="Arial" w:hAnsi="Arial" w:cs="Arial"/>
          <w:i/>
        </w:rPr>
        <w:t xml:space="preserve"> </w:t>
      </w:r>
      <w:proofErr w:type="spellStart"/>
      <w:r w:rsidRPr="009D4A33">
        <w:rPr>
          <w:rFonts w:ascii="Arial" w:hAnsi="Arial" w:cs="Arial"/>
          <w:i/>
        </w:rPr>
        <w:t>actualizzata</w:t>
      </w:r>
      <w:proofErr w:type="spellEnd"/>
      <w:r w:rsidRPr="009D4A33">
        <w:rPr>
          <w:rFonts w:ascii="Arial" w:hAnsi="Arial" w:cs="Arial"/>
        </w:rPr>
        <w:t xml:space="preserve">. </w:t>
      </w:r>
      <w:r w:rsidRPr="00F13251">
        <w:rPr>
          <w:rFonts w:ascii="Arial" w:hAnsi="Arial" w:cs="Arial"/>
        </w:rPr>
        <w:t xml:space="preserve">In: </w:t>
      </w:r>
      <w:proofErr w:type="spellStart"/>
      <w:r w:rsidRPr="00F13251">
        <w:rPr>
          <w:rFonts w:ascii="Arial" w:hAnsi="Arial" w:cs="Arial"/>
        </w:rPr>
        <w:t>ThLZ</w:t>
      </w:r>
      <w:proofErr w:type="spellEnd"/>
      <w:r w:rsidRPr="00F13251">
        <w:rPr>
          <w:rFonts w:ascii="Arial" w:hAnsi="Arial" w:cs="Arial"/>
        </w:rPr>
        <w:t xml:space="preserve"> 133 (2008), 1221-1223.</w:t>
      </w:r>
    </w:p>
    <w:p w14:paraId="03362B94" w14:textId="77777777" w:rsidR="009D4A33" w:rsidRPr="009D4A33" w:rsidRDefault="009D4A33" w:rsidP="009D4A33">
      <w:pPr>
        <w:spacing w:after="120"/>
        <w:ind w:left="396" w:hanging="396"/>
        <w:rPr>
          <w:rFonts w:ascii="Arial" w:hAnsi="Arial" w:cs="Arial"/>
          <w:lang w:val="en-US"/>
        </w:rPr>
      </w:pPr>
      <w:r w:rsidRPr="00243427">
        <w:rPr>
          <w:rFonts w:ascii="Arial" w:hAnsi="Arial" w:cs="Arial"/>
        </w:rPr>
        <w:t>(8)</w:t>
      </w:r>
      <w:r w:rsidRPr="00243427">
        <w:rPr>
          <w:rFonts w:ascii="Arial" w:hAnsi="Arial" w:cs="Arial"/>
          <w:i/>
        </w:rPr>
        <w:tab/>
      </w:r>
      <w:proofErr w:type="spellStart"/>
      <w:r w:rsidRPr="00243427">
        <w:rPr>
          <w:rFonts w:ascii="Arial" w:hAnsi="Arial" w:cs="Arial"/>
          <w:i/>
        </w:rPr>
        <w:t>Schoberth</w:t>
      </w:r>
      <w:proofErr w:type="spellEnd"/>
      <w:r w:rsidRPr="00243427">
        <w:rPr>
          <w:rFonts w:ascii="Arial" w:hAnsi="Arial" w:cs="Arial"/>
          <w:i/>
        </w:rPr>
        <w:t>, Wolfgang: Einführung in die theologische Anthropologie</w:t>
      </w:r>
      <w:r w:rsidRPr="00243427">
        <w:rPr>
          <w:rFonts w:ascii="Arial" w:hAnsi="Arial" w:cs="Arial"/>
        </w:rPr>
        <w:t xml:space="preserve">. </w:t>
      </w:r>
      <w:r w:rsidRPr="009D4A33">
        <w:rPr>
          <w:rFonts w:ascii="Arial" w:hAnsi="Arial" w:cs="Arial"/>
          <w:lang w:val="en-US"/>
        </w:rPr>
        <w:t xml:space="preserve">In: </w:t>
      </w:r>
      <w:proofErr w:type="spellStart"/>
      <w:r w:rsidRPr="009D4A33">
        <w:rPr>
          <w:rFonts w:ascii="Arial" w:hAnsi="Arial" w:cs="Arial"/>
          <w:lang w:val="en-US"/>
        </w:rPr>
        <w:t>ThLZ</w:t>
      </w:r>
      <w:proofErr w:type="spellEnd"/>
      <w:r w:rsidRPr="009D4A33">
        <w:rPr>
          <w:rFonts w:ascii="Arial" w:hAnsi="Arial" w:cs="Arial"/>
          <w:lang w:val="en-US"/>
        </w:rPr>
        <w:t xml:space="preserve"> 133 (2008), 299-300.</w:t>
      </w:r>
    </w:p>
    <w:p w14:paraId="5032718E" w14:textId="77777777" w:rsidR="009D4A33" w:rsidRPr="009D4A33" w:rsidRDefault="009D4A33" w:rsidP="009D4A33">
      <w:pPr>
        <w:spacing w:after="120"/>
        <w:rPr>
          <w:rFonts w:ascii="Arial" w:hAnsi="Arial" w:cs="Arial"/>
          <w:lang w:val="en-US"/>
        </w:rPr>
      </w:pPr>
      <w:r w:rsidRPr="009D4A33">
        <w:rPr>
          <w:rFonts w:ascii="Arial" w:hAnsi="Arial" w:cs="Arial"/>
          <w:lang w:val="en-US"/>
        </w:rPr>
        <w:t xml:space="preserve">(7) </w:t>
      </w:r>
      <w:r w:rsidRPr="009D4A33">
        <w:rPr>
          <w:rFonts w:ascii="Arial" w:hAnsi="Arial" w:cs="Arial"/>
          <w:i/>
          <w:lang w:val="en-US"/>
        </w:rPr>
        <w:t xml:space="preserve">Evers, Sven: </w:t>
      </w:r>
      <w:proofErr w:type="spellStart"/>
      <w:r w:rsidRPr="009D4A33">
        <w:rPr>
          <w:rFonts w:ascii="Arial" w:hAnsi="Arial" w:cs="Arial"/>
          <w:i/>
          <w:lang w:val="en-US"/>
        </w:rPr>
        <w:t>Traditionale</w:t>
      </w:r>
      <w:proofErr w:type="spellEnd"/>
      <w:r w:rsidRPr="009D4A33">
        <w:rPr>
          <w:rFonts w:ascii="Arial" w:hAnsi="Arial" w:cs="Arial"/>
          <w:i/>
          <w:lang w:val="en-US"/>
        </w:rPr>
        <w:t xml:space="preserve"> </w:t>
      </w:r>
      <w:proofErr w:type="spellStart"/>
      <w:r w:rsidRPr="009D4A33">
        <w:rPr>
          <w:rFonts w:ascii="Arial" w:hAnsi="Arial" w:cs="Arial"/>
          <w:i/>
          <w:lang w:val="en-US"/>
        </w:rPr>
        <w:t>Hermeneutik</w:t>
      </w:r>
      <w:proofErr w:type="spellEnd"/>
      <w:r w:rsidRPr="009D4A33">
        <w:rPr>
          <w:rFonts w:ascii="Arial" w:hAnsi="Arial" w:cs="Arial"/>
          <w:lang w:val="en-US"/>
        </w:rPr>
        <w:t xml:space="preserve">. In: </w:t>
      </w:r>
      <w:proofErr w:type="spellStart"/>
      <w:r w:rsidRPr="009D4A33">
        <w:rPr>
          <w:rFonts w:ascii="Arial" w:hAnsi="Arial" w:cs="Arial"/>
          <w:lang w:val="en-US"/>
        </w:rPr>
        <w:t>ThLZ</w:t>
      </w:r>
      <w:proofErr w:type="spellEnd"/>
      <w:r w:rsidRPr="009D4A33">
        <w:rPr>
          <w:rFonts w:ascii="Arial" w:hAnsi="Arial" w:cs="Arial"/>
          <w:lang w:val="en-US"/>
        </w:rPr>
        <w:t xml:space="preserve"> 132 (2007), 843-844.</w:t>
      </w:r>
    </w:p>
    <w:p w14:paraId="3A3B358C" w14:textId="77777777" w:rsidR="009D4A33" w:rsidRPr="00243427" w:rsidRDefault="009D4A33" w:rsidP="009D4A33">
      <w:pPr>
        <w:spacing w:after="120"/>
        <w:ind w:left="396" w:hanging="396"/>
        <w:rPr>
          <w:rFonts w:ascii="Arial" w:hAnsi="Arial" w:cs="Arial"/>
        </w:rPr>
      </w:pPr>
      <w:r w:rsidRPr="00243427">
        <w:rPr>
          <w:rFonts w:ascii="Arial" w:hAnsi="Arial" w:cs="Arial"/>
          <w:lang w:val="en-GB"/>
        </w:rPr>
        <w:t>(6)</w:t>
      </w:r>
      <w:r w:rsidRPr="00243427">
        <w:rPr>
          <w:rFonts w:ascii="Arial" w:hAnsi="Arial" w:cs="Arial"/>
          <w:lang w:val="en-GB"/>
        </w:rPr>
        <w:tab/>
      </w:r>
      <w:r w:rsidRPr="00243427">
        <w:rPr>
          <w:rFonts w:ascii="Arial" w:hAnsi="Arial" w:cs="Arial"/>
          <w:i/>
          <w:lang w:val="en-GB"/>
        </w:rPr>
        <w:t xml:space="preserve">Oliver K. Olson: Matthias </w:t>
      </w:r>
      <w:proofErr w:type="spellStart"/>
      <w:r w:rsidRPr="00243427">
        <w:rPr>
          <w:rFonts w:ascii="Arial" w:hAnsi="Arial" w:cs="Arial"/>
          <w:i/>
          <w:lang w:val="en-GB"/>
        </w:rPr>
        <w:t>Flacius</w:t>
      </w:r>
      <w:proofErr w:type="spellEnd"/>
      <w:r w:rsidRPr="00243427">
        <w:rPr>
          <w:rFonts w:ascii="Arial" w:hAnsi="Arial" w:cs="Arial"/>
          <w:i/>
          <w:lang w:val="en-GB"/>
        </w:rPr>
        <w:t xml:space="preserve"> and the Survival of Luther’s Reform.</w:t>
      </w:r>
      <w:r w:rsidRPr="00243427">
        <w:rPr>
          <w:rFonts w:ascii="Arial" w:hAnsi="Arial" w:cs="Arial"/>
          <w:lang w:val="en-GB"/>
        </w:rPr>
        <w:t xml:space="preserve"> </w:t>
      </w:r>
      <w:r w:rsidRPr="00243427">
        <w:rPr>
          <w:rFonts w:ascii="Arial" w:hAnsi="Arial" w:cs="Arial"/>
        </w:rPr>
        <w:t xml:space="preserve">In: </w:t>
      </w:r>
      <w:proofErr w:type="spellStart"/>
      <w:r w:rsidRPr="00243427">
        <w:rPr>
          <w:rFonts w:ascii="Arial" w:hAnsi="Arial" w:cs="Arial"/>
        </w:rPr>
        <w:t>ThLZ</w:t>
      </w:r>
      <w:proofErr w:type="spellEnd"/>
      <w:r w:rsidRPr="00243427">
        <w:rPr>
          <w:rFonts w:ascii="Arial" w:hAnsi="Arial" w:cs="Arial"/>
        </w:rPr>
        <w:t xml:space="preserve"> (2004), </w:t>
      </w:r>
      <w:proofErr w:type="spellStart"/>
      <w:r w:rsidRPr="00243427">
        <w:rPr>
          <w:rFonts w:ascii="Arial" w:hAnsi="Arial" w:cs="Arial"/>
        </w:rPr>
        <w:t>Sp</w:t>
      </w:r>
      <w:proofErr w:type="spellEnd"/>
      <w:r w:rsidRPr="00243427">
        <w:rPr>
          <w:rFonts w:ascii="Arial" w:hAnsi="Arial" w:cs="Arial"/>
        </w:rPr>
        <w:t>. 660-663.</w:t>
      </w:r>
    </w:p>
    <w:p w14:paraId="0C8207FD" w14:textId="77777777" w:rsidR="009D4A33" w:rsidRPr="00243427" w:rsidRDefault="009D4A33" w:rsidP="009D4A33">
      <w:pPr>
        <w:spacing w:after="120"/>
        <w:rPr>
          <w:rFonts w:ascii="Arial" w:hAnsi="Arial" w:cs="Arial"/>
        </w:rPr>
      </w:pPr>
      <w:r w:rsidRPr="00243427">
        <w:rPr>
          <w:rFonts w:ascii="Arial" w:hAnsi="Arial" w:cs="Arial"/>
        </w:rPr>
        <w:t>(5)</w:t>
      </w:r>
      <w:r>
        <w:rPr>
          <w:rFonts w:ascii="Arial" w:hAnsi="Arial" w:cs="Arial"/>
          <w:i/>
        </w:rPr>
        <w:t xml:space="preserve"> </w:t>
      </w:r>
      <w:r w:rsidRPr="00243427">
        <w:rPr>
          <w:rFonts w:ascii="Arial" w:hAnsi="Arial" w:cs="Arial"/>
          <w:i/>
        </w:rPr>
        <w:t>Schulz, Heiko: Theorie des Glaubens</w:t>
      </w:r>
      <w:r>
        <w:rPr>
          <w:rFonts w:ascii="Arial" w:hAnsi="Arial" w:cs="Arial"/>
        </w:rPr>
        <w:t xml:space="preserve">. In: </w:t>
      </w:r>
      <w:proofErr w:type="spellStart"/>
      <w:r>
        <w:rPr>
          <w:rFonts w:ascii="Arial" w:hAnsi="Arial" w:cs="Arial"/>
        </w:rPr>
        <w:t>ThLZ</w:t>
      </w:r>
      <w:proofErr w:type="spellEnd"/>
      <w:r>
        <w:rPr>
          <w:rFonts w:ascii="Arial" w:hAnsi="Arial" w:cs="Arial"/>
        </w:rPr>
        <w:t xml:space="preserve"> 128 (2003),</w:t>
      </w:r>
      <w:r w:rsidRPr="00243427">
        <w:rPr>
          <w:rFonts w:ascii="Arial" w:hAnsi="Arial" w:cs="Arial"/>
        </w:rPr>
        <w:t xml:space="preserve"> 548-550.</w:t>
      </w:r>
    </w:p>
    <w:p w14:paraId="73793D5D" w14:textId="77777777" w:rsidR="009D4A33" w:rsidRPr="00243427" w:rsidRDefault="009D4A33" w:rsidP="009D4A33">
      <w:pPr>
        <w:spacing w:after="120"/>
        <w:ind w:left="396" w:hanging="396"/>
        <w:rPr>
          <w:rFonts w:ascii="Arial" w:hAnsi="Arial" w:cs="Arial"/>
        </w:rPr>
      </w:pPr>
      <w:r w:rsidRPr="00243427">
        <w:rPr>
          <w:rFonts w:ascii="Arial" w:hAnsi="Arial" w:cs="Arial"/>
          <w:szCs w:val="24"/>
        </w:rPr>
        <w:lastRenderedPageBreak/>
        <w:t>(4)</w:t>
      </w:r>
      <w:r w:rsidRPr="00243427">
        <w:rPr>
          <w:rFonts w:ascii="Arial" w:hAnsi="Arial" w:cs="Arial"/>
          <w:i/>
        </w:rPr>
        <w:tab/>
        <w:t xml:space="preserve">Protestantismus und Ästhetik. Religionskulturelle Transformationen am Beginn des 20. Jahrhunderts. </w:t>
      </w:r>
      <w:r w:rsidRPr="00243427">
        <w:rPr>
          <w:rFonts w:ascii="Arial" w:hAnsi="Arial" w:cs="Arial"/>
        </w:rPr>
        <w:t xml:space="preserve">Hrsg. von </w:t>
      </w:r>
      <w:r w:rsidRPr="00243427">
        <w:rPr>
          <w:rFonts w:ascii="Arial" w:hAnsi="Arial" w:cs="Arial"/>
          <w:smallCaps/>
        </w:rPr>
        <w:t xml:space="preserve">V. Drehsen, W. </w:t>
      </w:r>
      <w:proofErr w:type="spellStart"/>
      <w:r w:rsidRPr="00243427">
        <w:rPr>
          <w:rFonts w:ascii="Arial" w:hAnsi="Arial" w:cs="Arial"/>
          <w:smallCaps/>
        </w:rPr>
        <w:t>Gräb</w:t>
      </w:r>
      <w:proofErr w:type="spellEnd"/>
      <w:r w:rsidRPr="00243427">
        <w:rPr>
          <w:rFonts w:ascii="Arial" w:hAnsi="Arial" w:cs="Arial"/>
          <w:smallCaps/>
        </w:rPr>
        <w:t>, D. Korsch</w:t>
      </w:r>
      <w:r w:rsidRPr="00243427">
        <w:rPr>
          <w:rFonts w:ascii="Arial" w:hAnsi="Arial" w:cs="Arial"/>
          <w:i/>
        </w:rPr>
        <w:t xml:space="preserve">. </w:t>
      </w:r>
      <w:r w:rsidRPr="00243427">
        <w:rPr>
          <w:rFonts w:ascii="Arial" w:hAnsi="Arial" w:cs="Arial"/>
        </w:rPr>
        <w:t xml:space="preserve">In: </w:t>
      </w:r>
      <w:proofErr w:type="spellStart"/>
      <w:r w:rsidRPr="00243427">
        <w:rPr>
          <w:rFonts w:ascii="Arial" w:hAnsi="Arial" w:cs="Arial"/>
        </w:rPr>
        <w:t>ThRv</w:t>
      </w:r>
      <w:proofErr w:type="spellEnd"/>
      <w:r w:rsidRPr="00243427">
        <w:rPr>
          <w:rFonts w:ascii="Arial" w:hAnsi="Arial" w:cs="Arial"/>
        </w:rPr>
        <w:t xml:space="preserve"> 99 (2003), S. 483-485.</w:t>
      </w:r>
    </w:p>
    <w:p w14:paraId="0D340B6E" w14:textId="77777777" w:rsidR="009D4A33" w:rsidRPr="00243427" w:rsidRDefault="009D4A33" w:rsidP="009D4A33">
      <w:pPr>
        <w:spacing w:after="120"/>
        <w:ind w:left="456" w:hanging="456"/>
        <w:rPr>
          <w:rFonts w:ascii="Arial" w:hAnsi="Arial" w:cs="Arial"/>
        </w:rPr>
      </w:pPr>
      <w:r w:rsidRPr="00243427">
        <w:rPr>
          <w:rFonts w:ascii="Arial" w:hAnsi="Arial" w:cs="Arial"/>
        </w:rPr>
        <w:t>(3)</w:t>
      </w:r>
      <w:r w:rsidRPr="00243427">
        <w:rPr>
          <w:rFonts w:ascii="Arial" w:hAnsi="Arial" w:cs="Arial"/>
        </w:rPr>
        <w:tab/>
      </w:r>
      <w:proofErr w:type="spellStart"/>
      <w:r w:rsidRPr="00243427">
        <w:rPr>
          <w:rFonts w:ascii="Arial" w:hAnsi="Arial" w:cs="Arial"/>
          <w:i/>
        </w:rPr>
        <w:t>Körtner</w:t>
      </w:r>
      <w:proofErr w:type="spellEnd"/>
      <w:r w:rsidRPr="00243427">
        <w:rPr>
          <w:rFonts w:ascii="Arial" w:hAnsi="Arial" w:cs="Arial"/>
          <w:i/>
        </w:rPr>
        <w:t xml:space="preserve">, Ulrich H. J.: Theologie des Wortes Gottes. </w:t>
      </w:r>
      <w:r w:rsidRPr="00243427">
        <w:rPr>
          <w:rFonts w:ascii="Arial" w:hAnsi="Arial" w:cs="Arial"/>
        </w:rPr>
        <w:t xml:space="preserve">In: </w:t>
      </w:r>
      <w:proofErr w:type="spellStart"/>
      <w:r w:rsidRPr="00243427">
        <w:rPr>
          <w:rFonts w:ascii="Arial" w:hAnsi="Arial" w:cs="Arial"/>
        </w:rPr>
        <w:t>ThLZ</w:t>
      </w:r>
      <w:proofErr w:type="spellEnd"/>
      <w:r w:rsidRPr="00243427">
        <w:rPr>
          <w:rFonts w:ascii="Arial" w:hAnsi="Arial" w:cs="Arial"/>
        </w:rPr>
        <w:t xml:space="preserve"> 127 (2002), S. 82-84.</w:t>
      </w:r>
    </w:p>
    <w:p w14:paraId="20A72B24" w14:textId="77777777" w:rsidR="009D4A33" w:rsidRPr="00243427" w:rsidRDefault="009D4A33" w:rsidP="009D4A33">
      <w:pPr>
        <w:spacing w:after="120"/>
        <w:rPr>
          <w:rFonts w:ascii="Arial" w:hAnsi="Arial" w:cs="Arial"/>
        </w:rPr>
      </w:pPr>
      <w:r w:rsidRPr="00243427">
        <w:rPr>
          <w:rFonts w:ascii="Arial" w:hAnsi="Arial" w:cs="Arial"/>
        </w:rPr>
        <w:t>(2)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Schw</w:t>
      </w:r>
      <w:r w:rsidRPr="00243427">
        <w:rPr>
          <w:rFonts w:ascii="Arial" w:hAnsi="Arial" w:cs="Arial"/>
          <w:i/>
        </w:rPr>
        <w:t>arke</w:t>
      </w:r>
      <w:proofErr w:type="spellEnd"/>
      <w:r w:rsidRPr="00243427">
        <w:rPr>
          <w:rFonts w:ascii="Arial" w:hAnsi="Arial" w:cs="Arial"/>
          <w:i/>
        </w:rPr>
        <w:t xml:space="preserve">, Christian: Die Kultur der Gene. </w:t>
      </w:r>
      <w:r w:rsidRPr="00243427">
        <w:rPr>
          <w:rFonts w:ascii="Arial" w:hAnsi="Arial" w:cs="Arial"/>
        </w:rPr>
        <w:t xml:space="preserve">In: </w:t>
      </w:r>
      <w:proofErr w:type="spellStart"/>
      <w:r w:rsidRPr="00243427">
        <w:rPr>
          <w:rFonts w:ascii="Arial" w:hAnsi="Arial" w:cs="Arial"/>
        </w:rPr>
        <w:t>ThLZ</w:t>
      </w:r>
      <w:proofErr w:type="spellEnd"/>
      <w:r w:rsidRPr="00243427">
        <w:rPr>
          <w:rFonts w:ascii="Arial" w:hAnsi="Arial" w:cs="Arial"/>
        </w:rPr>
        <w:t xml:space="preserve"> 126 (2001), S. 99-101.</w:t>
      </w:r>
    </w:p>
    <w:p w14:paraId="482ED60D" w14:textId="77777777" w:rsidR="009D4A33" w:rsidRPr="00243427" w:rsidRDefault="009D4A33" w:rsidP="009D4A33">
      <w:pPr>
        <w:spacing w:after="120"/>
        <w:ind w:left="396" w:hanging="396"/>
        <w:rPr>
          <w:rFonts w:ascii="Arial" w:hAnsi="Arial" w:cs="Arial"/>
        </w:rPr>
      </w:pPr>
      <w:r w:rsidRPr="00243427">
        <w:rPr>
          <w:rFonts w:ascii="Arial" w:hAnsi="Arial" w:cs="Arial"/>
        </w:rPr>
        <w:t>(1)</w:t>
      </w:r>
      <w:r w:rsidRPr="00243427">
        <w:rPr>
          <w:rFonts w:ascii="Arial" w:hAnsi="Arial" w:cs="Arial"/>
        </w:rPr>
        <w:tab/>
      </w:r>
      <w:r w:rsidRPr="00243427">
        <w:rPr>
          <w:rFonts w:ascii="Arial" w:hAnsi="Arial" w:cs="Arial"/>
          <w:i/>
        </w:rPr>
        <w:t>Dietrich Korsch: Martin Luther zur Einführung</w:t>
      </w:r>
      <w:r w:rsidRPr="00243427">
        <w:rPr>
          <w:rFonts w:ascii="Arial" w:hAnsi="Arial" w:cs="Arial"/>
        </w:rPr>
        <w:t xml:space="preserve"> (Hamburg 1997). In: Nachrichten der Evangelisch-Lutherischen Kirche in Bayern 8/1999, S. 252-253.</w:t>
      </w:r>
    </w:p>
    <w:p w14:paraId="47D67F9F" w14:textId="77777777" w:rsidR="009D4A33" w:rsidRPr="00243427" w:rsidRDefault="009D4A33" w:rsidP="009D4A33">
      <w:pPr>
        <w:spacing w:after="120"/>
        <w:rPr>
          <w:rFonts w:ascii="Arial" w:hAnsi="Arial" w:cs="Arial"/>
        </w:rPr>
      </w:pPr>
    </w:p>
    <w:p w14:paraId="0AEADADF" w14:textId="77777777" w:rsidR="009D4A33" w:rsidRDefault="009D4A33" w:rsidP="009D4A33">
      <w:pPr>
        <w:spacing w:after="120"/>
        <w:rPr>
          <w:rFonts w:ascii="Arial" w:hAnsi="Arial" w:cs="Arial"/>
          <w:u w:val="single"/>
        </w:rPr>
      </w:pPr>
      <w:r w:rsidRPr="00243427">
        <w:rPr>
          <w:rFonts w:ascii="Arial" w:hAnsi="Arial" w:cs="Arial"/>
          <w:u w:val="single"/>
        </w:rPr>
        <w:t>Lexikonartikel:</w:t>
      </w:r>
    </w:p>
    <w:p w14:paraId="6EDB43E6" w14:textId="77777777" w:rsidR="009D4A33" w:rsidRPr="00D227EB" w:rsidRDefault="009D4A33" w:rsidP="009D4A33">
      <w:pPr>
        <w:spacing w:after="120"/>
        <w:ind w:left="850" w:hanging="850"/>
        <w:rPr>
          <w:rFonts w:ascii="Arial" w:hAnsi="Arial" w:cs="Arial"/>
        </w:rPr>
      </w:pPr>
      <w:r>
        <w:rPr>
          <w:rFonts w:ascii="Arial" w:hAnsi="Arial" w:cs="Arial"/>
        </w:rPr>
        <w:t>(39-42)</w:t>
      </w:r>
      <w:r>
        <w:rPr>
          <w:rFonts w:ascii="Arial" w:hAnsi="Arial" w:cs="Arial"/>
        </w:rPr>
        <w:tab/>
        <w:t xml:space="preserve">Art. </w:t>
      </w:r>
      <w:r w:rsidRPr="00D227EB">
        <w:rPr>
          <w:rFonts w:ascii="Arial" w:hAnsi="Arial" w:cs="Arial"/>
          <w:i/>
        </w:rPr>
        <w:t>Glück im Griechischen,</w:t>
      </w:r>
      <w:r>
        <w:rPr>
          <w:rFonts w:ascii="Arial" w:hAnsi="Arial" w:cs="Arial"/>
        </w:rPr>
        <w:t xml:space="preserve"> Art. </w:t>
      </w:r>
      <w:r w:rsidRPr="00D227EB">
        <w:rPr>
          <w:rFonts w:ascii="Arial" w:hAnsi="Arial" w:cs="Arial"/>
          <w:i/>
        </w:rPr>
        <w:t>Glück im Lateinischen</w:t>
      </w:r>
      <w:r>
        <w:rPr>
          <w:rFonts w:ascii="Arial" w:hAnsi="Arial" w:cs="Arial"/>
        </w:rPr>
        <w:t xml:space="preserve">, Art. </w:t>
      </w:r>
      <w:r w:rsidRPr="00D227EB">
        <w:rPr>
          <w:rFonts w:ascii="Arial" w:hAnsi="Arial" w:cs="Arial"/>
          <w:i/>
        </w:rPr>
        <w:t>Glück in der Scho</w:t>
      </w:r>
      <w:r w:rsidR="005F07BE">
        <w:rPr>
          <w:rFonts w:ascii="Arial" w:hAnsi="Arial" w:cs="Arial"/>
          <w:i/>
        </w:rPr>
        <w:softHyphen/>
      </w:r>
      <w:r w:rsidRPr="00D227EB">
        <w:rPr>
          <w:rFonts w:ascii="Arial" w:hAnsi="Arial" w:cs="Arial"/>
          <w:i/>
        </w:rPr>
        <w:t>lastik</w:t>
      </w:r>
      <w:r>
        <w:rPr>
          <w:rFonts w:ascii="Arial" w:hAnsi="Arial" w:cs="Arial"/>
        </w:rPr>
        <w:t xml:space="preserve">, Art. </w:t>
      </w:r>
      <w:r w:rsidRPr="00D227EB">
        <w:rPr>
          <w:rFonts w:ascii="Arial" w:hAnsi="Arial" w:cs="Arial"/>
          <w:i/>
        </w:rPr>
        <w:t>Glück in der Theologie II</w:t>
      </w:r>
      <w:r>
        <w:rPr>
          <w:rFonts w:ascii="Arial" w:hAnsi="Arial" w:cs="Arial"/>
        </w:rPr>
        <w:t xml:space="preserve">. In: Glück. Ein interdisziplinäres Handbuch. Hrsg. von </w:t>
      </w:r>
      <w:r w:rsidRPr="00D227EB">
        <w:rPr>
          <w:rFonts w:ascii="Arial" w:hAnsi="Arial" w:cs="Arial"/>
          <w:smallCaps/>
        </w:rPr>
        <w:t>Dieter Thomä, Christoph Henning, Olivia Mitscherlich-Schönherr</w:t>
      </w:r>
      <w:r>
        <w:rPr>
          <w:rFonts w:ascii="Arial" w:hAnsi="Arial" w:cs="Arial"/>
        </w:rPr>
        <w:t>, Stuttgart/Weimar 2011, 11-13.141-143.439-443.</w:t>
      </w:r>
    </w:p>
    <w:p w14:paraId="6CC8B2CE" w14:textId="77777777" w:rsidR="009D4A33" w:rsidRPr="00AD3AE9" w:rsidRDefault="009D4A33" w:rsidP="009D4A33">
      <w:pPr>
        <w:spacing w:after="120"/>
        <w:ind w:left="850" w:hanging="850"/>
        <w:rPr>
          <w:rFonts w:ascii="Arial" w:hAnsi="Arial" w:cs="Arial"/>
        </w:rPr>
      </w:pPr>
      <w:r>
        <w:rPr>
          <w:rFonts w:ascii="Arial" w:hAnsi="Arial" w:cs="Arial"/>
        </w:rPr>
        <w:t>(37)</w:t>
      </w:r>
      <w:r>
        <w:rPr>
          <w:rFonts w:ascii="Arial" w:hAnsi="Arial" w:cs="Arial"/>
        </w:rPr>
        <w:tab/>
        <w:t xml:space="preserve">Art. </w:t>
      </w:r>
      <w:r w:rsidRPr="00D227EB">
        <w:rPr>
          <w:rFonts w:ascii="Arial" w:hAnsi="Arial" w:cs="Arial"/>
          <w:i/>
        </w:rPr>
        <w:t>Tradition. III. Systematisch-theologisch</w:t>
      </w:r>
      <w:r>
        <w:rPr>
          <w:rFonts w:ascii="Arial" w:hAnsi="Arial" w:cs="Arial"/>
        </w:rPr>
        <w:t>, in: Lexikon der Bibelhermeneu</w:t>
      </w:r>
      <w:r>
        <w:rPr>
          <w:rFonts w:ascii="Arial" w:hAnsi="Arial" w:cs="Arial"/>
        </w:rPr>
        <w:softHyphen/>
        <w:t xml:space="preserve">tik. Hrsg. von </w:t>
      </w:r>
      <w:r w:rsidRPr="00AD3AE9">
        <w:rPr>
          <w:rFonts w:ascii="Arial" w:hAnsi="Arial" w:cs="Arial"/>
          <w:smallCaps/>
        </w:rPr>
        <w:t xml:space="preserve">Oda </w:t>
      </w:r>
      <w:proofErr w:type="spellStart"/>
      <w:r w:rsidRPr="00AD3AE9">
        <w:rPr>
          <w:rFonts w:ascii="Arial" w:hAnsi="Arial" w:cs="Arial"/>
          <w:smallCaps/>
        </w:rPr>
        <w:t>Wischmeyer</w:t>
      </w:r>
      <w:proofErr w:type="spellEnd"/>
      <w:r>
        <w:rPr>
          <w:rFonts w:ascii="Arial" w:hAnsi="Arial" w:cs="Arial"/>
        </w:rPr>
        <w:t xml:space="preserve">, Berlin/New York 2009, </w:t>
      </w:r>
      <w:proofErr w:type="spellStart"/>
      <w:r>
        <w:rPr>
          <w:rFonts w:ascii="Arial" w:hAnsi="Arial" w:cs="Arial"/>
        </w:rPr>
        <w:t>Sp</w:t>
      </w:r>
      <w:proofErr w:type="spellEnd"/>
      <w:r>
        <w:rPr>
          <w:rFonts w:ascii="Arial" w:hAnsi="Arial" w:cs="Arial"/>
        </w:rPr>
        <w:t>. 606-607.</w:t>
      </w:r>
    </w:p>
    <w:p w14:paraId="6A808A89" w14:textId="77777777" w:rsidR="009D4A33" w:rsidRPr="00243427" w:rsidRDefault="009D4A33" w:rsidP="009D4A33">
      <w:pPr>
        <w:spacing w:after="120"/>
        <w:ind w:left="791" w:hanging="791"/>
        <w:rPr>
          <w:rFonts w:ascii="Arial" w:hAnsi="Arial" w:cs="Arial"/>
        </w:rPr>
      </w:pPr>
      <w:r w:rsidRPr="00243427">
        <w:rPr>
          <w:rFonts w:ascii="Arial" w:hAnsi="Arial" w:cs="Arial"/>
        </w:rPr>
        <w:t>(27-36)</w:t>
      </w:r>
      <w:r w:rsidRPr="00243427">
        <w:rPr>
          <w:rFonts w:ascii="Arial" w:hAnsi="Arial" w:cs="Arial"/>
        </w:rPr>
        <w:tab/>
      </w:r>
      <w:r w:rsidRPr="00243427">
        <w:rPr>
          <w:rFonts w:ascii="Arial" w:hAnsi="Arial" w:cs="Arial"/>
          <w:i/>
        </w:rPr>
        <w:t xml:space="preserve">Freiheit, Fundamentalismus, -Geschichte, -Glück, -Heiliger Geist, -Renaissance, -Schöpfung, -Schriftverständnis, - Vernunft, -Wort Gottes, </w:t>
      </w:r>
      <w:r w:rsidRPr="00243427">
        <w:rPr>
          <w:rFonts w:ascii="Arial" w:hAnsi="Arial" w:cs="Arial"/>
        </w:rPr>
        <w:t>in: Taschenlexikon Reli</w:t>
      </w:r>
      <w:r w:rsidRPr="00243427">
        <w:rPr>
          <w:rFonts w:ascii="Arial" w:hAnsi="Arial" w:cs="Arial"/>
        </w:rPr>
        <w:softHyphen/>
        <w:t xml:space="preserve">gion und Theologie. Hrsg. von </w:t>
      </w:r>
      <w:r w:rsidRPr="00243427">
        <w:rPr>
          <w:rFonts w:ascii="Arial" w:hAnsi="Arial" w:cs="Arial"/>
          <w:smallCaps/>
        </w:rPr>
        <w:t>Friedrich Wilhelm Horn</w:t>
      </w:r>
      <w:r w:rsidRPr="00243427">
        <w:rPr>
          <w:rFonts w:ascii="Arial" w:hAnsi="Arial" w:cs="Arial"/>
        </w:rPr>
        <w:t xml:space="preserve"> und </w:t>
      </w:r>
      <w:r w:rsidRPr="00243427">
        <w:rPr>
          <w:rFonts w:ascii="Arial" w:hAnsi="Arial" w:cs="Arial"/>
          <w:smallCaps/>
        </w:rPr>
        <w:t>Friederike Nüssel</w:t>
      </w:r>
      <w:r w:rsidRPr="00243427">
        <w:rPr>
          <w:rFonts w:ascii="Arial" w:hAnsi="Arial" w:cs="Arial"/>
        </w:rPr>
        <w:t>, fünfte, völlig neu bearbeitete und erweiterte Auflage, Göttingen 2008</w:t>
      </w:r>
    </w:p>
    <w:p w14:paraId="604F93CB" w14:textId="77777777" w:rsidR="009D4A33" w:rsidRPr="00243427" w:rsidRDefault="009D4A33" w:rsidP="009D4A33">
      <w:pPr>
        <w:spacing w:after="120"/>
        <w:ind w:left="678" w:hanging="678"/>
        <w:rPr>
          <w:rFonts w:ascii="Arial" w:hAnsi="Arial" w:cs="Arial"/>
        </w:rPr>
      </w:pPr>
      <w:r w:rsidRPr="00243427">
        <w:rPr>
          <w:rFonts w:ascii="Arial" w:hAnsi="Arial" w:cs="Arial"/>
        </w:rPr>
        <w:t>(5-26)</w:t>
      </w:r>
      <w:r w:rsidRPr="00243427">
        <w:rPr>
          <w:rFonts w:ascii="Arial" w:hAnsi="Arial" w:cs="Arial"/>
        </w:rPr>
        <w:tab/>
      </w:r>
      <w:r w:rsidRPr="00243427">
        <w:rPr>
          <w:rFonts w:ascii="Arial" w:hAnsi="Arial" w:cs="Arial"/>
          <w:i/>
        </w:rPr>
        <w:t>Anthropologie, -</w:t>
      </w:r>
      <w:r w:rsidRPr="00243427">
        <w:rPr>
          <w:rFonts w:ascii="Arial" w:hAnsi="Arial" w:cs="Arial"/>
          <w:i/>
          <w:color w:val="000000"/>
        </w:rPr>
        <w:t>Apologetik</w:t>
      </w:r>
      <w:r w:rsidRPr="00243427">
        <w:rPr>
          <w:rFonts w:ascii="Arial" w:hAnsi="Arial" w:cs="Arial"/>
          <w:i/>
        </w:rPr>
        <w:t>, -Atheismus, -Berufung, -Erkenntnis, -Gesetz, -Hermeneu</w:t>
      </w:r>
      <w:r w:rsidRPr="00243427">
        <w:rPr>
          <w:rFonts w:ascii="Arial" w:hAnsi="Arial" w:cs="Arial"/>
          <w:i/>
        </w:rPr>
        <w:softHyphen/>
        <w:t>tik, -Hoffnung, -Inspiration, -Interkulturelle Theologie, -</w:t>
      </w:r>
      <w:proofErr w:type="spellStart"/>
      <w:r w:rsidRPr="00243427">
        <w:rPr>
          <w:rFonts w:ascii="Arial" w:hAnsi="Arial" w:cs="Arial"/>
          <w:i/>
        </w:rPr>
        <w:t>Konziliarer</w:t>
      </w:r>
      <w:proofErr w:type="spellEnd"/>
      <w:r w:rsidRPr="00243427">
        <w:rPr>
          <w:rFonts w:ascii="Arial" w:hAnsi="Arial" w:cs="Arial"/>
          <w:i/>
        </w:rPr>
        <w:t xml:space="preserve"> Pro</w:t>
      </w:r>
      <w:r w:rsidRPr="00243427">
        <w:rPr>
          <w:rFonts w:ascii="Arial" w:hAnsi="Arial" w:cs="Arial"/>
          <w:i/>
        </w:rPr>
        <w:softHyphen/>
        <w:t>zess, -Moraltheologie, -Natur, -Nihilismus, -Offenbarung, -Pantheismus, -Sozial</w:t>
      </w:r>
      <w:r w:rsidRPr="00243427">
        <w:rPr>
          <w:rFonts w:ascii="Arial" w:hAnsi="Arial" w:cs="Arial"/>
          <w:i/>
        </w:rPr>
        <w:softHyphen/>
        <w:t xml:space="preserve">ethik, -Theismus, -Tradition, -Transzendenz, -Welt, -Werte. </w:t>
      </w:r>
      <w:r w:rsidRPr="00243427">
        <w:rPr>
          <w:rFonts w:ascii="Arial" w:hAnsi="Arial" w:cs="Arial"/>
        </w:rPr>
        <w:t xml:space="preserve">In: DTV- Lexikon zur Theologie. Hrsg. von </w:t>
      </w:r>
      <w:r w:rsidRPr="00243427">
        <w:rPr>
          <w:rFonts w:ascii="Arial" w:hAnsi="Arial" w:cs="Arial"/>
          <w:smallCaps/>
        </w:rPr>
        <w:t>M. Viertel</w:t>
      </w:r>
      <w:r w:rsidRPr="00243427">
        <w:rPr>
          <w:rFonts w:ascii="Arial" w:hAnsi="Arial" w:cs="Arial"/>
        </w:rPr>
        <w:t xml:space="preserve"> in Zusammenarbeit mit </w:t>
      </w:r>
      <w:r w:rsidRPr="00243427">
        <w:rPr>
          <w:rFonts w:ascii="Arial" w:hAnsi="Arial" w:cs="Arial"/>
          <w:smallCaps/>
        </w:rPr>
        <w:t>W. Zwickel</w:t>
      </w:r>
      <w:r w:rsidRPr="00243427">
        <w:rPr>
          <w:rFonts w:ascii="Arial" w:hAnsi="Arial" w:cs="Arial"/>
        </w:rPr>
        <w:t xml:space="preserve"> und </w:t>
      </w:r>
      <w:r w:rsidRPr="00243427">
        <w:rPr>
          <w:rFonts w:ascii="Arial" w:hAnsi="Arial" w:cs="Arial"/>
          <w:smallCaps/>
        </w:rPr>
        <w:t xml:space="preserve">M. </w:t>
      </w:r>
      <w:proofErr w:type="spellStart"/>
      <w:r w:rsidRPr="00243427">
        <w:rPr>
          <w:rFonts w:ascii="Arial" w:hAnsi="Arial" w:cs="Arial"/>
          <w:smallCaps/>
        </w:rPr>
        <w:t>Greschat</w:t>
      </w:r>
      <w:proofErr w:type="spellEnd"/>
      <w:r w:rsidRPr="00243427">
        <w:rPr>
          <w:rFonts w:ascii="Arial" w:hAnsi="Arial" w:cs="Arial"/>
        </w:rPr>
        <w:t>. München 2005.</w:t>
      </w:r>
    </w:p>
    <w:p w14:paraId="67E5AD68" w14:textId="219BCD98" w:rsidR="009D4A33" w:rsidRPr="00243427" w:rsidRDefault="009D4A33" w:rsidP="009D4A33">
      <w:pPr>
        <w:spacing w:after="120"/>
        <w:ind w:left="672" w:hanging="672"/>
        <w:rPr>
          <w:rFonts w:ascii="Arial" w:hAnsi="Arial" w:cs="Arial"/>
        </w:rPr>
      </w:pPr>
      <w:r w:rsidRPr="00243427">
        <w:rPr>
          <w:rFonts w:ascii="Arial" w:hAnsi="Arial" w:cs="Arial"/>
        </w:rPr>
        <w:t>(4)</w:t>
      </w:r>
      <w:r w:rsidRPr="00243427">
        <w:rPr>
          <w:rFonts w:ascii="Arial" w:hAnsi="Arial" w:cs="Arial"/>
        </w:rPr>
        <w:tab/>
      </w:r>
      <w:r w:rsidRPr="00243427">
        <w:rPr>
          <w:rFonts w:ascii="Arial" w:hAnsi="Arial" w:cs="Arial"/>
          <w:i/>
        </w:rPr>
        <w:t>Art. Bekenntnisschriften</w:t>
      </w:r>
      <w:r w:rsidRPr="00243427">
        <w:rPr>
          <w:rFonts w:ascii="Arial" w:hAnsi="Arial" w:cs="Arial"/>
        </w:rPr>
        <w:t xml:space="preserve">. In: Reclam-Lexikon Theologie. Hrsg. von </w:t>
      </w:r>
      <w:r w:rsidRPr="00243427">
        <w:rPr>
          <w:rFonts w:ascii="Arial" w:hAnsi="Arial" w:cs="Arial"/>
          <w:smallCaps/>
        </w:rPr>
        <w:t>Alf Chris</w:t>
      </w:r>
      <w:r w:rsidR="0024172F">
        <w:rPr>
          <w:rFonts w:ascii="Arial" w:hAnsi="Arial" w:cs="Arial"/>
          <w:smallCaps/>
        </w:rPr>
        <w:t>t</w:t>
      </w:r>
      <w:r w:rsidRPr="00243427">
        <w:rPr>
          <w:rFonts w:ascii="Arial" w:hAnsi="Arial" w:cs="Arial"/>
          <w:smallCaps/>
        </w:rPr>
        <w:t>ophersen</w:t>
      </w:r>
      <w:r w:rsidRPr="00243427">
        <w:rPr>
          <w:rFonts w:ascii="Arial" w:hAnsi="Arial" w:cs="Arial"/>
        </w:rPr>
        <w:t xml:space="preserve"> und </w:t>
      </w:r>
      <w:r w:rsidRPr="00243427">
        <w:rPr>
          <w:rFonts w:ascii="Arial" w:hAnsi="Arial" w:cs="Arial"/>
          <w:smallCaps/>
        </w:rPr>
        <w:t>Stephan Jordan</w:t>
      </w:r>
      <w:r w:rsidRPr="00243427">
        <w:rPr>
          <w:rFonts w:ascii="Arial" w:hAnsi="Arial" w:cs="Arial"/>
        </w:rPr>
        <w:t>, Stuttgart 2004, S. 54-57.</w:t>
      </w:r>
    </w:p>
    <w:p w14:paraId="713A66BD" w14:textId="77777777" w:rsidR="009D4A33" w:rsidRPr="00243427" w:rsidRDefault="009D4A33" w:rsidP="009D4A33">
      <w:pPr>
        <w:spacing w:after="120"/>
        <w:ind w:left="564" w:hanging="564"/>
        <w:rPr>
          <w:rFonts w:ascii="Arial" w:hAnsi="Arial" w:cs="Arial"/>
        </w:rPr>
      </w:pPr>
      <w:r w:rsidRPr="009D4A33">
        <w:rPr>
          <w:rFonts w:ascii="Arial" w:hAnsi="Arial" w:cs="Arial"/>
          <w:lang w:val="it-IT"/>
        </w:rPr>
        <w:t>(1-3)</w:t>
      </w:r>
      <w:r w:rsidRPr="009D4A33">
        <w:rPr>
          <w:rFonts w:ascii="Arial" w:hAnsi="Arial" w:cs="Arial"/>
          <w:lang w:val="it-IT"/>
        </w:rPr>
        <w:tab/>
      </w:r>
      <w:proofErr w:type="spellStart"/>
      <w:r w:rsidRPr="009D4A33">
        <w:rPr>
          <w:rFonts w:ascii="Arial" w:hAnsi="Arial" w:cs="Arial"/>
          <w:i/>
          <w:lang w:val="it-IT"/>
        </w:rPr>
        <w:t>Faber</w:t>
      </w:r>
      <w:proofErr w:type="spellEnd"/>
      <w:r w:rsidRPr="009D4A33">
        <w:rPr>
          <w:rFonts w:ascii="Arial" w:hAnsi="Arial" w:cs="Arial"/>
          <w:i/>
          <w:lang w:val="it-IT"/>
        </w:rPr>
        <w:t xml:space="preserve"> </w:t>
      </w:r>
      <w:proofErr w:type="spellStart"/>
      <w:r w:rsidRPr="009D4A33">
        <w:rPr>
          <w:rFonts w:ascii="Arial" w:hAnsi="Arial" w:cs="Arial"/>
          <w:i/>
          <w:lang w:val="it-IT"/>
        </w:rPr>
        <w:t>Stapulensis</w:t>
      </w:r>
      <w:proofErr w:type="spellEnd"/>
      <w:r w:rsidRPr="009D4A33">
        <w:rPr>
          <w:rFonts w:ascii="Arial" w:hAnsi="Arial" w:cs="Arial"/>
          <w:i/>
          <w:lang w:val="it-IT"/>
        </w:rPr>
        <w:t xml:space="preserve">, </w:t>
      </w:r>
      <w:proofErr w:type="spellStart"/>
      <w:r w:rsidRPr="009D4A33">
        <w:rPr>
          <w:rFonts w:ascii="Arial" w:hAnsi="Arial" w:cs="Arial"/>
          <w:i/>
          <w:lang w:val="it-IT"/>
        </w:rPr>
        <w:t>Jacobus</w:t>
      </w:r>
      <w:proofErr w:type="spellEnd"/>
      <w:r w:rsidRPr="009D4A33">
        <w:rPr>
          <w:rFonts w:ascii="Arial" w:hAnsi="Arial" w:cs="Arial"/>
          <w:i/>
          <w:lang w:val="it-IT"/>
        </w:rPr>
        <w:t xml:space="preserve">; -Pico della Mirandola, Giovanni; - Savonarola, Girolamo: </w:t>
      </w:r>
      <w:r w:rsidRPr="009D4A33">
        <w:rPr>
          <w:rFonts w:ascii="Arial" w:hAnsi="Arial" w:cs="Arial"/>
          <w:lang w:val="it-IT"/>
        </w:rPr>
        <w:t xml:space="preserve">in: </w:t>
      </w:r>
      <w:proofErr w:type="spellStart"/>
      <w:r w:rsidRPr="009D4A33">
        <w:rPr>
          <w:rFonts w:ascii="Arial" w:hAnsi="Arial" w:cs="Arial"/>
          <w:lang w:val="it-IT"/>
        </w:rPr>
        <w:t>Metzler</w:t>
      </w:r>
      <w:proofErr w:type="spellEnd"/>
      <w:r w:rsidRPr="009D4A33">
        <w:rPr>
          <w:rFonts w:ascii="Arial" w:hAnsi="Arial" w:cs="Arial"/>
          <w:lang w:val="it-IT"/>
        </w:rPr>
        <w:t xml:space="preserve"> </w:t>
      </w:r>
      <w:proofErr w:type="spellStart"/>
      <w:r w:rsidRPr="009D4A33">
        <w:rPr>
          <w:rFonts w:ascii="Arial" w:hAnsi="Arial" w:cs="Arial"/>
          <w:lang w:val="it-IT"/>
        </w:rPr>
        <w:t>Lexikon</w:t>
      </w:r>
      <w:proofErr w:type="spellEnd"/>
      <w:r w:rsidRPr="009D4A33">
        <w:rPr>
          <w:rFonts w:ascii="Arial" w:hAnsi="Arial" w:cs="Arial"/>
          <w:lang w:val="it-IT"/>
        </w:rPr>
        <w:t xml:space="preserve"> </w:t>
      </w:r>
      <w:proofErr w:type="spellStart"/>
      <w:r w:rsidRPr="009D4A33">
        <w:rPr>
          <w:rFonts w:ascii="Arial" w:hAnsi="Arial" w:cs="Arial"/>
          <w:lang w:val="it-IT"/>
        </w:rPr>
        <w:t>christlicher</w:t>
      </w:r>
      <w:proofErr w:type="spellEnd"/>
      <w:r w:rsidRPr="009D4A33">
        <w:rPr>
          <w:rFonts w:ascii="Arial" w:hAnsi="Arial" w:cs="Arial"/>
          <w:lang w:val="it-IT"/>
        </w:rPr>
        <w:t xml:space="preserve"> </w:t>
      </w:r>
      <w:proofErr w:type="spellStart"/>
      <w:r w:rsidRPr="009D4A33">
        <w:rPr>
          <w:rFonts w:ascii="Arial" w:hAnsi="Arial" w:cs="Arial"/>
          <w:lang w:val="it-IT"/>
        </w:rPr>
        <w:t>Denker</w:t>
      </w:r>
      <w:proofErr w:type="spellEnd"/>
      <w:r w:rsidRPr="009D4A33">
        <w:rPr>
          <w:rFonts w:ascii="Arial" w:hAnsi="Arial" w:cs="Arial"/>
          <w:lang w:val="it-IT"/>
        </w:rPr>
        <w:t xml:space="preserve">. </w:t>
      </w:r>
      <w:proofErr w:type="spellStart"/>
      <w:r w:rsidRPr="00243427">
        <w:rPr>
          <w:rFonts w:ascii="Arial" w:hAnsi="Arial" w:cs="Arial"/>
          <w:lang w:val="it-IT"/>
        </w:rPr>
        <w:t>Hrsg</w:t>
      </w:r>
      <w:proofErr w:type="spellEnd"/>
      <w:r w:rsidRPr="00243427">
        <w:rPr>
          <w:rFonts w:ascii="Arial" w:hAnsi="Arial" w:cs="Arial"/>
          <w:lang w:val="it-IT"/>
        </w:rPr>
        <w:t xml:space="preserve">. von </w:t>
      </w:r>
      <w:r w:rsidRPr="00243427">
        <w:rPr>
          <w:rFonts w:ascii="Arial" w:hAnsi="Arial" w:cs="Arial"/>
          <w:smallCaps/>
          <w:lang w:val="it-IT"/>
        </w:rPr>
        <w:t xml:space="preserve">Markus </w:t>
      </w:r>
      <w:proofErr w:type="spellStart"/>
      <w:r w:rsidRPr="00243427">
        <w:rPr>
          <w:rFonts w:ascii="Arial" w:hAnsi="Arial" w:cs="Arial"/>
          <w:smallCaps/>
          <w:lang w:val="it-IT"/>
        </w:rPr>
        <w:t>Vinzent</w:t>
      </w:r>
      <w:proofErr w:type="spellEnd"/>
      <w:r w:rsidRPr="00243427">
        <w:rPr>
          <w:rFonts w:ascii="Arial" w:hAnsi="Arial" w:cs="Arial"/>
          <w:lang w:val="it-IT"/>
        </w:rPr>
        <w:t>, Stuttgart 2000.</w:t>
      </w:r>
    </w:p>
    <w:p w14:paraId="68845971" w14:textId="77777777" w:rsidR="009D4A33" w:rsidRDefault="009D4A33" w:rsidP="009D4A33"/>
    <w:p w14:paraId="38683CC3" w14:textId="77777777" w:rsidR="004B3C0F" w:rsidRDefault="008B2E47"/>
    <w:sectPr w:rsidR="004B3C0F" w:rsidSect="00F13251">
      <w:footerReference w:type="default" r:id="rId7"/>
      <w:pgSz w:w="11906" w:h="16838" w:code="9"/>
      <w:pgMar w:top="1928" w:right="1418" w:bottom="1134" w:left="1701" w:header="1361" w:footer="720" w:gutter="0"/>
      <w:pgNumType w:fmt="upperRoman"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C2612" w14:textId="77777777" w:rsidR="005F788C" w:rsidRDefault="007E716E">
      <w:r>
        <w:separator/>
      </w:r>
    </w:p>
  </w:endnote>
  <w:endnote w:type="continuationSeparator" w:id="0">
    <w:p w14:paraId="4D9DA01B" w14:textId="77777777" w:rsidR="005F788C" w:rsidRDefault="007E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1E293" w14:textId="77777777" w:rsidR="00F13251" w:rsidRDefault="008B2E47">
    <w:pPr>
      <w:pStyle w:val="Fuzeile"/>
      <w:pBdr>
        <w:bottom w:val="trip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21F38" w14:textId="77777777" w:rsidR="005F788C" w:rsidRDefault="007E716E">
      <w:r>
        <w:separator/>
      </w:r>
    </w:p>
  </w:footnote>
  <w:footnote w:type="continuationSeparator" w:id="0">
    <w:p w14:paraId="59BBDBF1" w14:textId="77777777" w:rsidR="005F788C" w:rsidRDefault="007E7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33"/>
    <w:rsid w:val="00000B45"/>
    <w:rsid w:val="000A197D"/>
    <w:rsid w:val="0010528F"/>
    <w:rsid w:val="00177D7C"/>
    <w:rsid w:val="0024172F"/>
    <w:rsid w:val="00261B09"/>
    <w:rsid w:val="00291368"/>
    <w:rsid w:val="0029514F"/>
    <w:rsid w:val="0029708B"/>
    <w:rsid w:val="002E773F"/>
    <w:rsid w:val="0030255A"/>
    <w:rsid w:val="00363707"/>
    <w:rsid w:val="00413FCE"/>
    <w:rsid w:val="00485B06"/>
    <w:rsid w:val="004B1479"/>
    <w:rsid w:val="004D6803"/>
    <w:rsid w:val="005306B8"/>
    <w:rsid w:val="00540103"/>
    <w:rsid w:val="005524F4"/>
    <w:rsid w:val="005F07BE"/>
    <w:rsid w:val="005F788C"/>
    <w:rsid w:val="00646B6F"/>
    <w:rsid w:val="00682956"/>
    <w:rsid w:val="006D4C80"/>
    <w:rsid w:val="006E5511"/>
    <w:rsid w:val="00734C76"/>
    <w:rsid w:val="007C2A89"/>
    <w:rsid w:val="007E3F6D"/>
    <w:rsid w:val="007E716E"/>
    <w:rsid w:val="0086345A"/>
    <w:rsid w:val="008738DD"/>
    <w:rsid w:val="008B2E47"/>
    <w:rsid w:val="009B2CF4"/>
    <w:rsid w:val="009D4A33"/>
    <w:rsid w:val="00AC324C"/>
    <w:rsid w:val="00AF2759"/>
    <w:rsid w:val="00BC3254"/>
    <w:rsid w:val="00BE2E11"/>
    <w:rsid w:val="00C64BC1"/>
    <w:rsid w:val="00D05A4F"/>
    <w:rsid w:val="00D06655"/>
    <w:rsid w:val="00E06243"/>
    <w:rsid w:val="00E0784A"/>
    <w:rsid w:val="00E51A7D"/>
    <w:rsid w:val="00EA0282"/>
    <w:rsid w:val="00ED57F7"/>
    <w:rsid w:val="00F064A0"/>
    <w:rsid w:val="00FC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EAC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4A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9D4A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D4A33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4A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9D4A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D4A33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2806</Words>
  <Characters>17684</Characters>
  <Application>Microsoft Office Word</Application>
  <DocSecurity>0</DocSecurity>
  <Lines>147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 Lauster</dc:creator>
  <cp:lastModifiedBy>itg</cp:lastModifiedBy>
  <cp:revision>7</cp:revision>
  <dcterms:created xsi:type="dcterms:W3CDTF">2017-08-30T08:54:00Z</dcterms:created>
  <dcterms:modified xsi:type="dcterms:W3CDTF">2018-02-12T14:24:00Z</dcterms:modified>
</cp:coreProperties>
</file>